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99" w:rsidRDefault="5AF401B9" w:rsidP="5C530F47">
      <w:pPr>
        <w:spacing w:after="0" w:line="240" w:lineRule="auto"/>
        <w:rPr>
          <w:b/>
          <w:bCs/>
        </w:rPr>
      </w:pPr>
      <w:r w:rsidRPr="64DA5DAA">
        <w:rPr>
          <w:b/>
          <w:bCs/>
          <w:sz w:val="24"/>
          <w:szCs w:val="24"/>
          <w:u w:val="single"/>
        </w:rPr>
        <w:t xml:space="preserve">Notulen klankbordgroep </w:t>
      </w:r>
      <w:proofErr w:type="spellStart"/>
      <w:r w:rsidRPr="64DA5DAA">
        <w:rPr>
          <w:b/>
          <w:bCs/>
          <w:sz w:val="24"/>
          <w:szCs w:val="24"/>
          <w:u w:val="single"/>
        </w:rPr>
        <w:t>Wmo-forum</w:t>
      </w:r>
      <w:proofErr w:type="spellEnd"/>
      <w:r>
        <w:br/>
      </w:r>
      <w:r>
        <w:br/>
      </w:r>
      <w:r w:rsidRPr="64DA5DAA">
        <w:rPr>
          <w:b/>
          <w:bCs/>
        </w:rPr>
        <w:t xml:space="preserve">Datum: </w:t>
      </w:r>
      <w:r w:rsidR="00780E37">
        <w:rPr>
          <w:b/>
          <w:bCs/>
        </w:rPr>
        <w:t>16</w:t>
      </w:r>
      <w:r w:rsidRPr="64DA5DAA">
        <w:rPr>
          <w:b/>
          <w:bCs/>
        </w:rPr>
        <w:t>-0</w:t>
      </w:r>
      <w:r w:rsidR="00780E37">
        <w:rPr>
          <w:b/>
          <w:bCs/>
        </w:rPr>
        <w:t>4</w:t>
      </w:r>
      <w:r w:rsidRPr="64DA5DAA">
        <w:rPr>
          <w:b/>
          <w:bCs/>
        </w:rPr>
        <w:t>-20</w:t>
      </w:r>
      <w:r w:rsidR="00D22687" w:rsidRPr="64DA5DAA">
        <w:rPr>
          <w:b/>
          <w:bCs/>
        </w:rPr>
        <w:t>20</w:t>
      </w:r>
    </w:p>
    <w:p w:rsidR="00D52B99" w:rsidRDefault="2D99E6F2" w:rsidP="2D99E6F2">
      <w:pPr>
        <w:spacing w:after="0" w:line="240" w:lineRule="auto"/>
        <w:rPr>
          <w:b/>
          <w:bCs/>
        </w:rPr>
      </w:pPr>
      <w:r w:rsidRPr="59703A43">
        <w:rPr>
          <w:b/>
          <w:bCs/>
        </w:rPr>
        <w:t xml:space="preserve">Tijd: </w:t>
      </w:r>
      <w:r w:rsidR="4D1ECA2C" w:rsidRPr="59703A43">
        <w:rPr>
          <w:b/>
          <w:bCs/>
        </w:rPr>
        <w:t>19.00-20.30</w:t>
      </w:r>
    </w:p>
    <w:p w:rsidR="2D99E6F2" w:rsidRDefault="2D99E6F2" w:rsidP="59703A43">
      <w:pPr>
        <w:spacing w:after="0" w:line="240" w:lineRule="auto"/>
        <w:rPr>
          <w:b/>
          <w:bCs/>
        </w:rPr>
      </w:pPr>
      <w:r w:rsidRPr="59703A43">
        <w:rPr>
          <w:b/>
          <w:bCs/>
        </w:rPr>
        <w:t xml:space="preserve">Locatie: </w:t>
      </w:r>
      <w:r w:rsidR="6525710C" w:rsidRPr="59703A43">
        <w:rPr>
          <w:b/>
          <w:bCs/>
        </w:rPr>
        <w:t>Ieder vanuit zijn/haar huis via mail/videobellen</w:t>
      </w:r>
    </w:p>
    <w:p w:rsidR="00D52B99" w:rsidRPr="00662EE4" w:rsidRDefault="5AF401B9" w:rsidP="64DA5DAA">
      <w:pPr>
        <w:spacing w:after="0" w:line="240" w:lineRule="auto"/>
        <w:rPr>
          <w:b/>
          <w:bCs/>
        </w:rPr>
      </w:pPr>
      <w:r w:rsidRPr="59703A43">
        <w:rPr>
          <w:b/>
          <w:bCs/>
        </w:rPr>
        <w:t xml:space="preserve">Aanwezig: </w:t>
      </w:r>
      <w:r w:rsidR="3CF21E75" w:rsidRPr="59703A43">
        <w:rPr>
          <w:b/>
          <w:bCs/>
        </w:rPr>
        <w:t xml:space="preserve">Bert, </w:t>
      </w:r>
      <w:proofErr w:type="spellStart"/>
      <w:r w:rsidR="3CF21E75" w:rsidRPr="59703A43">
        <w:rPr>
          <w:b/>
          <w:bCs/>
        </w:rPr>
        <w:t>Arris</w:t>
      </w:r>
      <w:proofErr w:type="spellEnd"/>
      <w:r w:rsidR="3CF21E75" w:rsidRPr="59703A43">
        <w:rPr>
          <w:b/>
          <w:bCs/>
        </w:rPr>
        <w:t xml:space="preserve">, Nico, </w:t>
      </w:r>
      <w:proofErr w:type="spellStart"/>
      <w:r w:rsidR="3CF21E75" w:rsidRPr="59703A43">
        <w:rPr>
          <w:b/>
          <w:bCs/>
        </w:rPr>
        <w:t>Nely</w:t>
      </w:r>
      <w:proofErr w:type="spellEnd"/>
      <w:r w:rsidR="3CF21E75" w:rsidRPr="59703A43">
        <w:rPr>
          <w:b/>
          <w:bCs/>
        </w:rPr>
        <w:t>, Dick, Didi</w:t>
      </w:r>
      <w:r>
        <w:br/>
      </w:r>
      <w:r w:rsidRPr="59703A43">
        <w:rPr>
          <w:b/>
          <w:bCs/>
        </w:rPr>
        <w:t xml:space="preserve">Afwezig: </w:t>
      </w:r>
      <w:r w:rsidR="6672E196" w:rsidRPr="59703A43">
        <w:rPr>
          <w:b/>
          <w:bCs/>
        </w:rPr>
        <w:t>Michiel</w:t>
      </w:r>
    </w:p>
    <w:p w:rsidR="00D52B99" w:rsidRDefault="00D52B99"/>
    <w:tbl>
      <w:tblPr>
        <w:tblStyle w:val="Tabelraster"/>
        <w:tblW w:w="13994" w:type="dxa"/>
        <w:tblLook w:val="04A0"/>
      </w:tblPr>
      <w:tblGrid>
        <w:gridCol w:w="1716"/>
        <w:gridCol w:w="12278"/>
      </w:tblGrid>
      <w:tr w:rsidR="008E1662" w:rsidTr="59703A43">
        <w:tc>
          <w:tcPr>
            <w:tcW w:w="1710" w:type="dxa"/>
          </w:tcPr>
          <w:p w:rsidR="00D52B99" w:rsidRDefault="00D52B99" w:rsidP="00D52B99">
            <w:pPr>
              <w:rPr>
                <w:rFonts w:cs="Arial"/>
                <w:sz w:val="20"/>
              </w:rPr>
            </w:pPr>
            <w:r>
              <w:rPr>
                <w:b/>
                <w:noProof/>
                <w:lang w:eastAsia="nl-NL"/>
              </w:rPr>
              <w:drawing>
                <wp:inline distT="0" distB="0" distL="0" distR="0">
                  <wp:extent cx="904875" cy="904875"/>
                  <wp:effectExtent l="19050" t="0" r="9525" b="0"/>
                  <wp:docPr id="6" name="Afbeelding 2"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8"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84" w:type="dxa"/>
          </w:tcPr>
          <w:p w:rsidR="00780E37" w:rsidRPr="00D22687" w:rsidRDefault="5AF401B9" w:rsidP="00780E37">
            <w:pPr>
              <w:rPr>
                <w:sz w:val="20"/>
              </w:rPr>
            </w:pPr>
            <w:r w:rsidRPr="0A1E4890">
              <w:rPr>
                <w:rFonts w:cs="Arial"/>
                <w:b/>
                <w:bCs/>
                <w:sz w:val="20"/>
              </w:rPr>
              <w:t xml:space="preserve">Mededelingen </w:t>
            </w:r>
            <w:r w:rsidR="00D52B99">
              <w:br/>
            </w:r>
            <w:r w:rsidR="00D52B99">
              <w:br/>
            </w:r>
            <w:r w:rsidR="00780E37">
              <w:rPr>
                <w:sz w:val="20"/>
              </w:rPr>
              <w:t xml:space="preserve">Vanwege Corona konden we niet bij elkaar komen om te vergaderen. </w:t>
            </w:r>
            <w:r w:rsidR="00780E37">
              <w:rPr>
                <w:sz w:val="20"/>
              </w:rPr>
              <w:br/>
              <w:t xml:space="preserve">De klankbordgroep leden hebben hun mening en adviezen via de e-mail of videobellen gegeven. </w:t>
            </w:r>
          </w:p>
          <w:p w:rsidR="00D52B99" w:rsidRPr="00D22687" w:rsidRDefault="00D52B99" w:rsidP="775B2140">
            <w:pPr>
              <w:rPr>
                <w:sz w:val="20"/>
              </w:rPr>
            </w:pPr>
          </w:p>
        </w:tc>
      </w:tr>
      <w:tr w:rsidR="008E1662" w:rsidTr="59703A43">
        <w:tc>
          <w:tcPr>
            <w:tcW w:w="1710" w:type="dxa"/>
          </w:tcPr>
          <w:p w:rsidR="00D52B99" w:rsidRPr="00780E37" w:rsidRDefault="00D52B99">
            <w:pPr>
              <w:rPr>
                <w:rFonts w:cs="Arial"/>
                <w:b/>
                <w:bCs/>
                <w:sz w:val="20"/>
              </w:rPr>
            </w:pPr>
            <w:r w:rsidRPr="00780E37">
              <w:rPr>
                <w:b/>
                <w:bCs/>
                <w:noProof/>
                <w:lang w:eastAsia="nl-NL"/>
              </w:rPr>
              <w:drawing>
                <wp:inline distT="0" distB="0" distL="0" distR="0">
                  <wp:extent cx="923925" cy="914400"/>
                  <wp:effectExtent l="0" t="0" r="9525" b="0"/>
                  <wp:docPr id="2" name="Afbeelding 3" descr="d117"/>
                  <wp:cNvGraphicFramePr/>
                  <a:graphic xmlns:a="http://schemas.openxmlformats.org/drawingml/2006/main">
                    <a:graphicData uri="http://schemas.openxmlformats.org/drawingml/2006/picture">
                      <pic:pic xmlns:pic="http://schemas.openxmlformats.org/drawingml/2006/picture">
                        <pic:nvPicPr>
                          <pic:cNvPr id="2" name="Afbeelding 3" descr="d117"/>
                          <pic:cNvPicPr/>
                        </pic:nvPicPr>
                        <pic:blipFill>
                          <a:blip r:embed="rId9" cstate="print"/>
                          <a:srcRect/>
                          <a:stretch>
                            <a:fillRect/>
                          </a:stretch>
                        </pic:blipFill>
                        <pic:spPr bwMode="auto">
                          <a:xfrm>
                            <a:off x="0" y="0"/>
                            <a:ext cx="923925" cy="914400"/>
                          </a:xfrm>
                          <a:prstGeom prst="rect">
                            <a:avLst/>
                          </a:prstGeom>
                          <a:noFill/>
                          <a:ln w="9525">
                            <a:noFill/>
                            <a:miter lim="800000"/>
                            <a:headEnd/>
                            <a:tailEnd/>
                          </a:ln>
                        </pic:spPr>
                      </pic:pic>
                    </a:graphicData>
                  </a:graphic>
                </wp:inline>
              </w:drawing>
            </w:r>
          </w:p>
        </w:tc>
        <w:tc>
          <w:tcPr>
            <w:tcW w:w="12284" w:type="dxa"/>
          </w:tcPr>
          <w:p w:rsidR="0057600E" w:rsidRDefault="00780E37" w:rsidP="775B2140">
            <w:pPr>
              <w:rPr>
                <w:b/>
                <w:bCs/>
                <w:sz w:val="20"/>
              </w:rPr>
            </w:pPr>
            <w:r>
              <w:rPr>
                <w:b/>
                <w:bCs/>
                <w:sz w:val="20"/>
              </w:rPr>
              <w:t>Notulen</w:t>
            </w:r>
          </w:p>
          <w:p w:rsidR="00780E37" w:rsidRPr="00780E37" w:rsidRDefault="00780E37" w:rsidP="775B2140">
            <w:pPr>
              <w:rPr>
                <w:sz w:val="20"/>
              </w:rPr>
            </w:pPr>
            <w:r>
              <w:rPr>
                <w:sz w:val="20"/>
              </w:rPr>
              <w:t xml:space="preserve">De notulen van de vorige vergadering zijn eerder per e-mail verzonden, maar nu niet meer besproken. </w:t>
            </w:r>
          </w:p>
        </w:tc>
      </w:tr>
      <w:tr w:rsidR="008E1662" w:rsidTr="59703A43">
        <w:tc>
          <w:tcPr>
            <w:tcW w:w="1710" w:type="dxa"/>
          </w:tcPr>
          <w:p w:rsidR="00D52B99" w:rsidRDefault="00D52B99">
            <w:pPr>
              <w:rPr>
                <w:rFonts w:cs="Arial"/>
                <w:sz w:val="20"/>
              </w:rPr>
            </w:pPr>
            <w:r>
              <w:rPr>
                <w:b/>
                <w:noProof/>
                <w:lang w:eastAsia="nl-NL"/>
              </w:rPr>
              <w:drawing>
                <wp:inline distT="0" distB="0" distL="0" distR="0">
                  <wp:extent cx="942975" cy="942975"/>
                  <wp:effectExtent l="0" t="0" r="9525" b="9525"/>
                  <wp:docPr id="1"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0"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84" w:type="dxa"/>
          </w:tcPr>
          <w:p w:rsidR="00464C5B" w:rsidRDefault="00780E37" w:rsidP="775B2140">
            <w:pPr>
              <w:rPr>
                <w:rFonts w:cs="Arial"/>
                <w:b/>
                <w:bCs/>
                <w:sz w:val="20"/>
              </w:rPr>
            </w:pPr>
            <w:r>
              <w:rPr>
                <w:rFonts w:cs="Arial"/>
                <w:b/>
                <w:bCs/>
                <w:sz w:val="20"/>
              </w:rPr>
              <w:t>Schoonmaakondersteuning</w:t>
            </w:r>
          </w:p>
          <w:p w:rsidR="008E1662" w:rsidRDefault="00780E37" w:rsidP="3703B9D8">
            <w:pPr>
              <w:rPr>
                <w:sz w:val="20"/>
              </w:rPr>
            </w:pPr>
            <w:r w:rsidRPr="3703B9D8">
              <w:rPr>
                <w:sz w:val="20"/>
              </w:rPr>
              <w:t xml:space="preserve">Schoonmaakondersteuning gaat weer een maatwerkvoorziening worden. </w:t>
            </w:r>
            <w:r>
              <w:br/>
            </w:r>
            <w:r w:rsidR="38DB4CFF" w:rsidRPr="3703B9D8">
              <w:rPr>
                <w:sz w:val="20"/>
              </w:rPr>
              <w:t xml:space="preserve">De klankbordgroep heeft nagedacht over de volgende vragen van het </w:t>
            </w:r>
            <w:proofErr w:type="spellStart"/>
            <w:r w:rsidR="38DB4CFF" w:rsidRPr="3703B9D8">
              <w:rPr>
                <w:sz w:val="20"/>
              </w:rPr>
              <w:t>Wmo-forum</w:t>
            </w:r>
            <w:proofErr w:type="spellEnd"/>
            <w:r w:rsidR="38DB4CFF" w:rsidRPr="3703B9D8">
              <w:rPr>
                <w:sz w:val="20"/>
              </w:rPr>
              <w:t>:</w:t>
            </w:r>
          </w:p>
          <w:p w:rsidR="00780E37" w:rsidRDefault="00F2679B" w:rsidP="3703B9D8">
            <w:pPr>
              <w:pStyle w:val="Lijstalinea"/>
              <w:numPr>
                <w:ilvl w:val="0"/>
                <w:numId w:val="3"/>
              </w:numPr>
              <w:rPr>
                <w:rFonts w:asciiTheme="minorHAnsi" w:eastAsiaTheme="minorEastAsia" w:hAnsiTheme="minorHAnsi" w:cstheme="minorBidi"/>
                <w:sz w:val="22"/>
                <w:szCs w:val="22"/>
              </w:rPr>
            </w:pPr>
            <w:r w:rsidRPr="3703B9D8">
              <w:rPr>
                <w:rFonts w:ascii="Calibri" w:hAnsi="Calibri" w:cs="Calibri"/>
                <w:b/>
                <w:bCs/>
                <w:sz w:val="22"/>
                <w:szCs w:val="22"/>
              </w:rPr>
              <w:t xml:space="preserve">Wat vinden jullie van deze verandering? Vinden jullie het goed dat het weer onder de </w:t>
            </w:r>
            <w:proofErr w:type="spellStart"/>
            <w:r w:rsidRPr="3703B9D8">
              <w:rPr>
                <w:rFonts w:ascii="Calibri" w:hAnsi="Calibri" w:cs="Calibri"/>
                <w:b/>
                <w:bCs/>
                <w:sz w:val="22"/>
                <w:szCs w:val="22"/>
              </w:rPr>
              <w:t>Wmo</w:t>
            </w:r>
            <w:proofErr w:type="spellEnd"/>
            <w:r w:rsidRPr="3703B9D8">
              <w:rPr>
                <w:rFonts w:ascii="Calibri" w:hAnsi="Calibri" w:cs="Calibri"/>
                <w:b/>
                <w:bCs/>
                <w:sz w:val="22"/>
                <w:szCs w:val="22"/>
              </w:rPr>
              <w:t xml:space="preserve"> komt te vallen of hadden jullie het liever bij het oude gehouden? </w:t>
            </w:r>
          </w:p>
          <w:p w:rsidR="00780E37" w:rsidRDefault="00F2679B" w:rsidP="3703B9D8">
            <w:pPr>
              <w:rPr>
                <w:sz w:val="20"/>
              </w:rPr>
            </w:pPr>
            <w:r w:rsidRPr="3703B9D8">
              <w:rPr>
                <w:sz w:val="20"/>
              </w:rPr>
              <w:t xml:space="preserve">De klankbordgroep vraagt zich af waarom dit nu alweer verandert, het is nog niet zo lang een algemeen toegankelijke voorziening. </w:t>
            </w:r>
            <w:r w:rsidR="00780E37">
              <w:br/>
            </w:r>
            <w:r w:rsidRPr="3703B9D8">
              <w:rPr>
                <w:sz w:val="20"/>
              </w:rPr>
              <w:t xml:space="preserve">De klankbordgroep denkt wel dat de </w:t>
            </w:r>
            <w:proofErr w:type="spellStart"/>
            <w:r w:rsidRPr="3703B9D8">
              <w:rPr>
                <w:sz w:val="20"/>
              </w:rPr>
              <w:t>Wmo</w:t>
            </w:r>
            <w:proofErr w:type="spellEnd"/>
            <w:r w:rsidRPr="3703B9D8">
              <w:rPr>
                <w:sz w:val="20"/>
              </w:rPr>
              <w:t xml:space="preserve"> hier veel kennis van heeft en het dus goed op zou kunnen pakken.</w:t>
            </w:r>
          </w:p>
          <w:p w:rsidR="00780E37" w:rsidRDefault="00F2679B" w:rsidP="3703B9D8">
            <w:pPr>
              <w:pStyle w:val="Lijstalinea"/>
              <w:numPr>
                <w:ilvl w:val="0"/>
                <w:numId w:val="3"/>
              </w:numPr>
              <w:rPr>
                <w:rFonts w:asciiTheme="minorHAnsi" w:eastAsiaTheme="minorEastAsia" w:hAnsiTheme="minorHAnsi" w:cstheme="minorBidi"/>
                <w:sz w:val="22"/>
                <w:szCs w:val="22"/>
              </w:rPr>
            </w:pPr>
            <w:r w:rsidRPr="3703B9D8">
              <w:rPr>
                <w:rFonts w:ascii="Calibri" w:hAnsi="Calibri" w:cs="Calibri"/>
                <w:b/>
                <w:bCs/>
                <w:sz w:val="22"/>
                <w:szCs w:val="22"/>
              </w:rPr>
              <w:t xml:space="preserve">Hoe zou het aanvragen van de schoonmaakondersteuning volgens jullie moeten gaan als op de nieuwe manier </w:t>
            </w:r>
            <w:r w:rsidRPr="3703B9D8">
              <w:rPr>
                <w:rFonts w:ascii="Calibri" w:hAnsi="Calibri" w:cs="Calibri"/>
                <w:b/>
                <w:bCs/>
                <w:sz w:val="22"/>
                <w:szCs w:val="22"/>
              </w:rPr>
              <w:lastRenderedPageBreak/>
              <w:t>gewerkt gaat worden?</w:t>
            </w:r>
          </w:p>
          <w:p w:rsidR="00780E37" w:rsidRDefault="7227BBD8" w:rsidP="3703B9D8">
            <w:pPr>
              <w:rPr>
                <w:sz w:val="20"/>
              </w:rPr>
            </w:pPr>
            <w:r w:rsidRPr="59703A43">
              <w:rPr>
                <w:sz w:val="20"/>
              </w:rPr>
              <w:t xml:space="preserve">Nieuwe aanvragen moeten beoordeeld worden door middel van een huisbezoek van de </w:t>
            </w:r>
            <w:proofErr w:type="spellStart"/>
            <w:r w:rsidRPr="59703A43">
              <w:rPr>
                <w:sz w:val="20"/>
              </w:rPr>
              <w:t>Wmo</w:t>
            </w:r>
            <w:proofErr w:type="spellEnd"/>
            <w:r w:rsidRPr="59703A43">
              <w:rPr>
                <w:sz w:val="20"/>
              </w:rPr>
              <w:t>.</w:t>
            </w:r>
            <w:r w:rsidR="00780E37">
              <w:br/>
            </w:r>
            <w:r w:rsidR="7AB25351" w:rsidRPr="59703A43">
              <w:rPr>
                <w:sz w:val="20"/>
              </w:rPr>
              <w:t>Mensen moeten ondersteund kunnen worden bij het gesprek door hun huidige schoonmaakhulp, begeleiding of onafhankelijke cli</w:t>
            </w:r>
            <w:r w:rsidR="735CD6D1" w:rsidRPr="59703A43">
              <w:rPr>
                <w:sz w:val="20"/>
              </w:rPr>
              <w:t>ë</w:t>
            </w:r>
            <w:r w:rsidR="7AB25351" w:rsidRPr="59703A43">
              <w:rPr>
                <w:sz w:val="20"/>
              </w:rPr>
              <w:t xml:space="preserve">ntondersteuner. </w:t>
            </w:r>
          </w:p>
          <w:p w:rsidR="00780E37" w:rsidRDefault="00F2679B" w:rsidP="3703B9D8">
            <w:pPr>
              <w:pStyle w:val="Lijstalinea"/>
              <w:numPr>
                <w:ilvl w:val="0"/>
                <w:numId w:val="3"/>
              </w:numPr>
              <w:rPr>
                <w:rFonts w:asciiTheme="minorHAnsi" w:eastAsiaTheme="minorEastAsia" w:hAnsiTheme="minorHAnsi" w:cstheme="minorBidi"/>
                <w:sz w:val="22"/>
                <w:szCs w:val="22"/>
              </w:rPr>
            </w:pPr>
            <w:r w:rsidRPr="3703B9D8">
              <w:rPr>
                <w:rFonts w:ascii="Calibri" w:hAnsi="Calibri" w:cs="Calibri"/>
                <w:b/>
                <w:bCs/>
                <w:sz w:val="22"/>
                <w:szCs w:val="22"/>
              </w:rPr>
              <w:t xml:space="preserve">Wie mogen volgens jullie gebruik maken van schoonmaakondersteuning? </w:t>
            </w:r>
          </w:p>
          <w:p w:rsidR="00780E37" w:rsidRDefault="08C0A7A3" w:rsidP="3703B9D8">
            <w:pPr>
              <w:rPr>
                <w:sz w:val="20"/>
              </w:rPr>
            </w:pPr>
            <w:r w:rsidRPr="3703B9D8">
              <w:rPr>
                <w:rFonts w:ascii="Calibri" w:hAnsi="Calibri" w:cs="Calibri"/>
                <w:sz w:val="22"/>
                <w:szCs w:val="22"/>
              </w:rPr>
              <w:t>Iedereen die schoonmaakondersteuning nodig heeft zou dit moeten kunnen ontvangen. Het gaat daarbij om de ernst van de beperkingen en niet om de aard van de beperkingen. Er moet gekeken worden naar wat iemand w</w:t>
            </w:r>
            <w:r w:rsidR="585E80E3" w:rsidRPr="3703B9D8">
              <w:rPr>
                <w:rFonts w:ascii="Calibri" w:hAnsi="Calibri" w:cs="Calibri"/>
                <w:sz w:val="22"/>
                <w:szCs w:val="22"/>
              </w:rPr>
              <w:t xml:space="preserve">el en niet zelf kan. De aard van de beperking zou van alles kunnen zijn: </w:t>
            </w:r>
            <w:r w:rsidRPr="3703B9D8">
              <w:rPr>
                <w:sz w:val="20"/>
              </w:rPr>
              <w:t xml:space="preserve">ouderdom, een verstandelijke beperking, een lichamelijke beperking, een psychiatrische beperking, NAH, een ziekte. </w:t>
            </w:r>
          </w:p>
          <w:p w:rsidR="00780E37" w:rsidRDefault="00F2679B" w:rsidP="3703B9D8">
            <w:pPr>
              <w:pStyle w:val="Lijstalinea"/>
              <w:numPr>
                <w:ilvl w:val="0"/>
                <w:numId w:val="3"/>
              </w:numPr>
              <w:rPr>
                <w:rFonts w:asciiTheme="minorHAnsi" w:eastAsiaTheme="minorEastAsia" w:hAnsiTheme="minorHAnsi" w:cstheme="minorBidi"/>
                <w:sz w:val="22"/>
                <w:szCs w:val="22"/>
              </w:rPr>
            </w:pPr>
            <w:r w:rsidRPr="3703B9D8">
              <w:rPr>
                <w:rFonts w:ascii="Calibri" w:hAnsi="Calibri" w:cs="Calibri"/>
                <w:b/>
                <w:bCs/>
                <w:sz w:val="22"/>
                <w:szCs w:val="22"/>
              </w:rPr>
              <w:t xml:space="preserve">Moet de schoonmaakondersteuning voor mensen met verstandelijke beperking of psychiatrische beperking anders werken dan voor mensen met een lichamelijke beperking? </w:t>
            </w:r>
          </w:p>
          <w:p w:rsidR="00780E37" w:rsidRDefault="0BF599A9" w:rsidP="3703B9D8">
            <w:pPr>
              <w:rPr>
                <w:sz w:val="20"/>
              </w:rPr>
            </w:pPr>
            <w:r w:rsidRPr="3703B9D8">
              <w:rPr>
                <w:sz w:val="20"/>
              </w:rPr>
              <w:t xml:space="preserve">Het is vooral belangrijk aan te sluiten bij degene die de hulp krijgt en naar diegene te luisteren. Er moet begrip zijn voor de toestand van de persoon die hulp krijgt. </w:t>
            </w:r>
          </w:p>
          <w:p w:rsidR="00780E37" w:rsidRDefault="0BF599A9" w:rsidP="3703B9D8">
            <w:pPr>
              <w:rPr>
                <w:sz w:val="20"/>
              </w:rPr>
            </w:pPr>
            <w:r w:rsidRPr="3703B9D8">
              <w:rPr>
                <w:sz w:val="20"/>
              </w:rPr>
              <w:t>Mensen met bijvoorbeeld psychische beperkingen zijn wellicht soms meer gebaad bij begeleiding waarmee ze huishoudelijke taken onder begeleiding toch een beetje zelf uit zouden kunnen voeren. Dan moe</w:t>
            </w:r>
            <w:r w:rsidR="4DC73956" w:rsidRPr="3703B9D8">
              <w:rPr>
                <w:sz w:val="20"/>
              </w:rPr>
              <w:t xml:space="preserve">t de huishoudelijke hulp meer begeleiden dan overnemen of moeten dingen samen opgepakt worden. </w:t>
            </w:r>
          </w:p>
          <w:p w:rsidR="00780E37" w:rsidRDefault="00F2679B" w:rsidP="3703B9D8">
            <w:pPr>
              <w:pStyle w:val="Lijstalinea"/>
              <w:numPr>
                <w:ilvl w:val="0"/>
                <w:numId w:val="3"/>
              </w:numPr>
              <w:rPr>
                <w:rFonts w:asciiTheme="minorHAnsi" w:eastAsiaTheme="minorEastAsia" w:hAnsiTheme="minorHAnsi" w:cstheme="minorBidi"/>
                <w:sz w:val="22"/>
                <w:szCs w:val="22"/>
              </w:rPr>
            </w:pPr>
            <w:r w:rsidRPr="3703B9D8">
              <w:rPr>
                <w:rFonts w:ascii="Calibri" w:hAnsi="Calibri" w:cs="Calibri"/>
                <w:b/>
                <w:bCs/>
                <w:sz w:val="22"/>
                <w:szCs w:val="22"/>
              </w:rPr>
              <w:t xml:space="preserve">Hoe moet het gaan met de mensen die nu al op de oude manier schoonmaakondersteuning krijgen? Moeten zij volgens jullie dezelfde hulp blijven krijgen? Of mag de </w:t>
            </w:r>
            <w:proofErr w:type="spellStart"/>
            <w:r w:rsidRPr="3703B9D8">
              <w:rPr>
                <w:rFonts w:ascii="Calibri" w:hAnsi="Calibri" w:cs="Calibri"/>
                <w:b/>
                <w:bCs/>
                <w:sz w:val="22"/>
                <w:szCs w:val="22"/>
              </w:rPr>
              <w:t>Wmo</w:t>
            </w:r>
            <w:proofErr w:type="spellEnd"/>
            <w:r w:rsidRPr="3703B9D8">
              <w:rPr>
                <w:rFonts w:ascii="Calibri" w:hAnsi="Calibri" w:cs="Calibri"/>
                <w:b/>
                <w:bCs/>
                <w:sz w:val="22"/>
                <w:szCs w:val="22"/>
              </w:rPr>
              <w:t xml:space="preserve"> bepalen dat mensen bijvoorbeeld geen of minder schoonmaakondersteuning krijgen? En mag mensen gevraagd worden van aanbieder te veranderen?  </w:t>
            </w:r>
          </w:p>
          <w:p w:rsidR="00780E37" w:rsidRDefault="00780E37" w:rsidP="3703B9D8">
            <w:pPr>
              <w:rPr>
                <w:sz w:val="20"/>
              </w:rPr>
            </w:pPr>
            <w:r w:rsidRPr="3703B9D8">
              <w:rPr>
                <w:sz w:val="20"/>
              </w:rPr>
              <w:t xml:space="preserve">Mensen die nu al gebruik maken </w:t>
            </w:r>
            <w:r w:rsidR="76192268" w:rsidRPr="3703B9D8">
              <w:rPr>
                <w:sz w:val="20"/>
              </w:rPr>
              <w:t xml:space="preserve">van schoonmaakondersteuning </w:t>
            </w:r>
            <w:r w:rsidRPr="3703B9D8">
              <w:rPr>
                <w:sz w:val="20"/>
              </w:rPr>
              <w:t xml:space="preserve">moeten er gebruik van kunnen blijven maken. Ook moeten zij dezelfde hoeveelheid uren </w:t>
            </w:r>
            <w:r w:rsidR="004E32B2" w:rsidRPr="3703B9D8">
              <w:rPr>
                <w:sz w:val="20"/>
              </w:rPr>
              <w:t xml:space="preserve">(als mensen minder krijgen dan gaat het waarschijnlijk mis) </w:t>
            </w:r>
            <w:r w:rsidRPr="3703B9D8">
              <w:rPr>
                <w:sz w:val="20"/>
              </w:rPr>
              <w:t xml:space="preserve">en dezelfde organisatie kunnen behouden. </w:t>
            </w:r>
            <w:r w:rsidR="00721CD0" w:rsidRPr="3703B9D8">
              <w:rPr>
                <w:sz w:val="20"/>
              </w:rPr>
              <w:t xml:space="preserve">Er moet zoveel mogelijk hetzelfde blijven omdat mensen daar aan gewend zijn. </w:t>
            </w:r>
            <w:r w:rsidRPr="3703B9D8">
              <w:rPr>
                <w:sz w:val="20"/>
              </w:rPr>
              <w:t xml:space="preserve">Anders gaat alle stabiliteit en </w:t>
            </w:r>
            <w:r w:rsidR="51061CC6" w:rsidRPr="3703B9D8">
              <w:rPr>
                <w:sz w:val="20"/>
              </w:rPr>
              <w:t xml:space="preserve">het </w:t>
            </w:r>
            <w:r w:rsidRPr="3703B9D8">
              <w:rPr>
                <w:sz w:val="20"/>
              </w:rPr>
              <w:t xml:space="preserve">vertrouwen weg. </w:t>
            </w:r>
            <w:r>
              <w:br/>
            </w:r>
            <w:r w:rsidR="00721CD0" w:rsidRPr="3703B9D8">
              <w:rPr>
                <w:sz w:val="20"/>
              </w:rPr>
              <w:t xml:space="preserve">Nieuwe cliënten zouden zich wel kunnen schikken naar het nieuwe aanbod van de </w:t>
            </w:r>
            <w:proofErr w:type="spellStart"/>
            <w:r w:rsidR="00721CD0" w:rsidRPr="3703B9D8">
              <w:rPr>
                <w:sz w:val="20"/>
              </w:rPr>
              <w:t>Wmo</w:t>
            </w:r>
            <w:proofErr w:type="spellEnd"/>
            <w:r w:rsidR="00721CD0" w:rsidRPr="3703B9D8">
              <w:rPr>
                <w:sz w:val="20"/>
              </w:rPr>
              <w:t>.</w:t>
            </w:r>
            <w:r>
              <w:br/>
            </w:r>
            <w:r w:rsidR="00721CD0" w:rsidRPr="3703B9D8">
              <w:rPr>
                <w:sz w:val="20"/>
              </w:rPr>
              <w:t xml:space="preserve">Als bij iedereen toch opnieuw bekeken gaat worden </w:t>
            </w:r>
            <w:r w:rsidR="004E32B2" w:rsidRPr="3703B9D8">
              <w:rPr>
                <w:sz w:val="20"/>
              </w:rPr>
              <w:t xml:space="preserve">of er nog recht is op schoonmaakondersteuning omdat de </w:t>
            </w:r>
            <w:proofErr w:type="spellStart"/>
            <w:r w:rsidR="004E32B2" w:rsidRPr="3703B9D8">
              <w:rPr>
                <w:sz w:val="20"/>
              </w:rPr>
              <w:t>Wmo</w:t>
            </w:r>
            <w:proofErr w:type="spellEnd"/>
            <w:r w:rsidR="004E32B2" w:rsidRPr="3703B9D8">
              <w:rPr>
                <w:sz w:val="20"/>
              </w:rPr>
              <w:t xml:space="preserve"> strenger gaat beoordelen of omdat ze willen weten of de situatie </w:t>
            </w:r>
            <w:r w:rsidR="24B6C3A7" w:rsidRPr="3703B9D8">
              <w:rPr>
                <w:sz w:val="20"/>
              </w:rPr>
              <w:t>veranderd</w:t>
            </w:r>
            <w:r w:rsidR="004E32B2" w:rsidRPr="3703B9D8">
              <w:rPr>
                <w:sz w:val="20"/>
              </w:rPr>
              <w:t xml:space="preserve"> is, dan moet het niet per direct veranderen, maar </w:t>
            </w:r>
            <w:r w:rsidR="004E32B2" w:rsidRPr="3703B9D8">
              <w:rPr>
                <w:sz w:val="20"/>
              </w:rPr>
              <w:lastRenderedPageBreak/>
              <w:t xml:space="preserve">bijvoorbeeld pas in 2021 zodat mensen kunnen wennen en iets anders kunnen zoeken. Mensen mogen dan alleen minder hulp krijgen als zij het met minder af kunnen. </w:t>
            </w:r>
            <w:r w:rsidR="50400FE5" w:rsidRPr="3703B9D8">
              <w:rPr>
                <w:sz w:val="20"/>
              </w:rPr>
              <w:t>Het is belangrijk dat mensen op tijd en duidelijk geïnformeerd worden over de veranderingen.</w:t>
            </w:r>
          </w:p>
          <w:p w:rsidR="00780E37" w:rsidRDefault="00780E37" w:rsidP="00721CD0">
            <w:pPr>
              <w:rPr>
                <w:sz w:val="20"/>
              </w:rPr>
            </w:pPr>
          </w:p>
        </w:tc>
      </w:tr>
      <w:tr w:rsidR="00DC14CF" w:rsidTr="59703A43">
        <w:tc>
          <w:tcPr>
            <w:tcW w:w="1710" w:type="dxa"/>
          </w:tcPr>
          <w:p w:rsidR="00DC14CF" w:rsidRDefault="00DC14CF">
            <w:pPr>
              <w:rPr>
                <w:b/>
                <w:noProof/>
                <w:lang w:eastAsia="nl-NL"/>
              </w:rPr>
            </w:pPr>
            <w:r>
              <w:rPr>
                <w:b/>
                <w:noProof/>
                <w:lang w:eastAsia="nl-NL"/>
              </w:rPr>
              <w:lastRenderedPageBreak/>
              <w:drawing>
                <wp:inline distT="0" distB="0" distL="0" distR="0">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0"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84" w:type="dxa"/>
          </w:tcPr>
          <w:p w:rsidR="00DC14CF" w:rsidRDefault="00721CD0" w:rsidP="775B2140">
            <w:pPr>
              <w:rPr>
                <w:rFonts w:cs="Arial"/>
                <w:b/>
                <w:bCs/>
                <w:sz w:val="20"/>
              </w:rPr>
            </w:pPr>
            <w:r w:rsidRPr="3703B9D8">
              <w:rPr>
                <w:rFonts w:cs="Arial"/>
                <w:b/>
                <w:bCs/>
                <w:sz w:val="20"/>
              </w:rPr>
              <w:t>Corona</w:t>
            </w:r>
          </w:p>
          <w:p w:rsidR="53EA4A91" w:rsidRDefault="53EA4A91" w:rsidP="3703B9D8">
            <w:pPr>
              <w:rPr>
                <w:rFonts w:cs="Arial"/>
                <w:b/>
                <w:bCs/>
                <w:sz w:val="20"/>
              </w:rPr>
            </w:pPr>
            <w:r w:rsidRPr="3703B9D8">
              <w:rPr>
                <w:rFonts w:cs="Arial"/>
                <w:sz w:val="20"/>
              </w:rPr>
              <w:t xml:space="preserve">We hebben gesproken over de invloed van Corona op de begeleiding/ondersteuning van de deelnemers van de klankbordgroep. Zij zeiden hier het volgende over: </w:t>
            </w:r>
          </w:p>
          <w:p w:rsidR="004E32B2" w:rsidRPr="0055460E" w:rsidRDefault="53EA4A91" w:rsidP="3703B9D8">
            <w:pPr>
              <w:pStyle w:val="Lijstalinea"/>
              <w:numPr>
                <w:ilvl w:val="0"/>
                <w:numId w:val="2"/>
              </w:numPr>
              <w:rPr>
                <w:rFonts w:asciiTheme="minorHAnsi" w:eastAsiaTheme="minorEastAsia" w:hAnsiTheme="minorHAnsi" w:cstheme="minorBidi"/>
                <w:sz w:val="20"/>
              </w:rPr>
            </w:pPr>
            <w:r w:rsidRPr="3703B9D8">
              <w:rPr>
                <w:rFonts w:cs="Arial"/>
                <w:sz w:val="20"/>
              </w:rPr>
              <w:t>Het is b</w:t>
            </w:r>
            <w:r w:rsidR="00721CD0" w:rsidRPr="3703B9D8">
              <w:rPr>
                <w:rFonts w:cs="Arial"/>
                <w:sz w:val="20"/>
              </w:rPr>
              <w:t xml:space="preserve">elangrijk dat fysiotherapie </w:t>
            </w:r>
            <w:r w:rsidR="1C2728ED" w:rsidRPr="3703B9D8">
              <w:rPr>
                <w:rFonts w:cs="Arial"/>
                <w:sz w:val="20"/>
              </w:rPr>
              <w:t xml:space="preserve">(aan huis) </w:t>
            </w:r>
            <w:r w:rsidR="00721CD0" w:rsidRPr="3703B9D8">
              <w:rPr>
                <w:rFonts w:cs="Arial"/>
                <w:sz w:val="20"/>
              </w:rPr>
              <w:t xml:space="preserve">door kan blijven gaan. </w:t>
            </w:r>
            <w:bookmarkStart w:id="0" w:name="_GoBack"/>
            <w:bookmarkEnd w:id="0"/>
          </w:p>
          <w:p w:rsidR="004E32B2" w:rsidRPr="0055460E" w:rsidRDefault="00721CD0" w:rsidP="3703B9D8">
            <w:pPr>
              <w:pStyle w:val="Lijstalinea"/>
              <w:numPr>
                <w:ilvl w:val="0"/>
                <w:numId w:val="2"/>
              </w:numPr>
              <w:rPr>
                <w:sz w:val="20"/>
              </w:rPr>
            </w:pPr>
            <w:r w:rsidRPr="3703B9D8">
              <w:rPr>
                <w:rFonts w:cs="Arial"/>
                <w:sz w:val="20"/>
              </w:rPr>
              <w:t xml:space="preserve">Begeleiding gaat </w:t>
            </w:r>
            <w:r w:rsidR="1DC24FA0" w:rsidRPr="3703B9D8">
              <w:rPr>
                <w:rFonts w:cs="Arial"/>
                <w:sz w:val="20"/>
              </w:rPr>
              <w:t xml:space="preserve">nu </w:t>
            </w:r>
            <w:r w:rsidRPr="3703B9D8">
              <w:rPr>
                <w:rFonts w:cs="Arial"/>
                <w:sz w:val="20"/>
              </w:rPr>
              <w:t xml:space="preserve">op een goede manier door, </w:t>
            </w:r>
            <w:r w:rsidR="75AFEA46" w:rsidRPr="3703B9D8">
              <w:rPr>
                <w:rFonts w:cs="Arial"/>
                <w:sz w:val="20"/>
              </w:rPr>
              <w:t xml:space="preserve">begeleiders </w:t>
            </w:r>
            <w:r w:rsidRPr="3703B9D8">
              <w:rPr>
                <w:rFonts w:cs="Arial"/>
                <w:sz w:val="20"/>
              </w:rPr>
              <w:t xml:space="preserve">helpen ook met het maken van een schema voor de dag. </w:t>
            </w:r>
          </w:p>
          <w:p w:rsidR="004E32B2" w:rsidRPr="0055460E" w:rsidRDefault="00721CD0" w:rsidP="3703B9D8">
            <w:pPr>
              <w:pStyle w:val="Lijstalinea"/>
              <w:numPr>
                <w:ilvl w:val="0"/>
                <w:numId w:val="2"/>
              </w:numPr>
              <w:rPr>
                <w:sz w:val="20"/>
              </w:rPr>
            </w:pPr>
            <w:r w:rsidRPr="3703B9D8">
              <w:rPr>
                <w:rFonts w:cs="Arial"/>
                <w:sz w:val="20"/>
              </w:rPr>
              <w:t xml:space="preserve">Tip aan anderen is gebruik maken van het aanbod wat er is, bijvoorbeeld van vrijwilligersorganisaties als </w:t>
            </w:r>
            <w:r w:rsidR="26D2A7E8" w:rsidRPr="3703B9D8">
              <w:rPr>
                <w:rFonts w:cs="Arial"/>
                <w:sz w:val="20"/>
              </w:rPr>
              <w:t>N</w:t>
            </w:r>
            <w:r w:rsidRPr="3703B9D8">
              <w:rPr>
                <w:rFonts w:cs="Arial"/>
                <w:sz w:val="20"/>
              </w:rPr>
              <w:t>etwerk voor jou.</w:t>
            </w:r>
          </w:p>
          <w:p w:rsidR="004E32B2" w:rsidRPr="0055460E" w:rsidRDefault="004E32B2" w:rsidP="3703B9D8">
            <w:pPr>
              <w:pStyle w:val="Lijstalinea"/>
              <w:numPr>
                <w:ilvl w:val="0"/>
                <w:numId w:val="2"/>
              </w:numPr>
              <w:rPr>
                <w:sz w:val="20"/>
              </w:rPr>
            </w:pPr>
            <w:r w:rsidRPr="3703B9D8">
              <w:rPr>
                <w:rFonts w:cs="Arial"/>
                <w:sz w:val="20"/>
              </w:rPr>
              <w:t xml:space="preserve">Begeleiding moet door blijven gaan. Misschien </w:t>
            </w:r>
            <w:r w:rsidR="261381F2" w:rsidRPr="3703B9D8">
              <w:rPr>
                <w:rFonts w:cs="Arial"/>
                <w:sz w:val="20"/>
              </w:rPr>
              <w:t xml:space="preserve">is zelfs </w:t>
            </w:r>
            <w:r w:rsidRPr="3703B9D8">
              <w:rPr>
                <w:rFonts w:cs="Arial"/>
                <w:sz w:val="20"/>
              </w:rPr>
              <w:t xml:space="preserve">wel meer uur </w:t>
            </w:r>
            <w:r w:rsidR="0EA442F4" w:rsidRPr="3703B9D8">
              <w:rPr>
                <w:rFonts w:cs="Arial"/>
                <w:sz w:val="20"/>
              </w:rPr>
              <w:t xml:space="preserve">begeleiding nodig </w:t>
            </w:r>
            <w:r w:rsidRPr="3703B9D8">
              <w:rPr>
                <w:rFonts w:cs="Arial"/>
                <w:sz w:val="20"/>
              </w:rPr>
              <w:t xml:space="preserve">tijdens deze nieuwe situatie. </w:t>
            </w:r>
            <w:r w:rsidR="6BB7E865" w:rsidRPr="3703B9D8">
              <w:rPr>
                <w:rFonts w:cs="Arial"/>
                <w:sz w:val="20"/>
              </w:rPr>
              <w:t xml:space="preserve">Dan moet dit geregeld kunnen worden. </w:t>
            </w:r>
          </w:p>
          <w:p w:rsidR="004E32B2" w:rsidRPr="0055460E" w:rsidRDefault="004E32B2" w:rsidP="3703B9D8">
            <w:pPr>
              <w:pStyle w:val="Lijstalinea"/>
              <w:numPr>
                <w:ilvl w:val="0"/>
                <w:numId w:val="2"/>
              </w:numPr>
              <w:rPr>
                <w:sz w:val="20"/>
              </w:rPr>
            </w:pPr>
            <w:r w:rsidRPr="3703B9D8">
              <w:rPr>
                <w:rFonts w:cs="Arial"/>
                <w:sz w:val="20"/>
              </w:rPr>
              <w:t xml:space="preserve">Begeleiding gaat anders, telefonisch, maar gaat wel goed. </w:t>
            </w:r>
          </w:p>
          <w:p w:rsidR="004E32B2" w:rsidRPr="0055460E" w:rsidRDefault="004E32B2" w:rsidP="3703B9D8">
            <w:pPr>
              <w:pStyle w:val="Lijstalinea"/>
              <w:numPr>
                <w:ilvl w:val="0"/>
                <w:numId w:val="2"/>
              </w:numPr>
              <w:rPr>
                <w:sz w:val="20"/>
              </w:rPr>
            </w:pPr>
            <w:r w:rsidRPr="3703B9D8">
              <w:rPr>
                <w:rFonts w:cs="Arial"/>
                <w:sz w:val="20"/>
              </w:rPr>
              <w:t xml:space="preserve">Op woongroepen zijn strenge regels (mogen geen bezoek, mogen geen boodschappen doen, niet werken of niet in contact komen met de andere groepsleden) dat is voor veel mensen moeilijk. </w:t>
            </w:r>
          </w:p>
          <w:p w:rsidR="004E32B2" w:rsidRPr="0055460E" w:rsidRDefault="004E32B2" w:rsidP="3703B9D8">
            <w:pPr>
              <w:pStyle w:val="Lijstalinea"/>
              <w:numPr>
                <w:ilvl w:val="0"/>
                <w:numId w:val="2"/>
              </w:numPr>
              <w:rPr>
                <w:sz w:val="20"/>
              </w:rPr>
            </w:pPr>
            <w:r w:rsidRPr="3703B9D8">
              <w:rPr>
                <w:rFonts w:cs="Arial"/>
                <w:sz w:val="20"/>
              </w:rPr>
              <w:t xml:space="preserve">Sociale contacten, een echt gesprek en werk worden gemist. </w:t>
            </w:r>
          </w:p>
          <w:p w:rsidR="004E32B2" w:rsidRPr="0055460E" w:rsidRDefault="135B9553" w:rsidP="3703B9D8">
            <w:pPr>
              <w:pStyle w:val="Lijstalinea"/>
              <w:numPr>
                <w:ilvl w:val="0"/>
                <w:numId w:val="2"/>
              </w:numPr>
              <w:rPr>
                <w:sz w:val="20"/>
              </w:rPr>
            </w:pPr>
            <w:r w:rsidRPr="3703B9D8">
              <w:rPr>
                <w:rFonts w:cs="Arial"/>
                <w:sz w:val="20"/>
              </w:rPr>
              <w:t xml:space="preserve">Een van de leden mist contact met werk sinds hij thuis zit. </w:t>
            </w:r>
            <w:r w:rsidR="00721CD0">
              <w:br/>
            </w:r>
          </w:p>
        </w:tc>
      </w:tr>
      <w:tr w:rsidR="775B2140" w:rsidTr="59703A43">
        <w:tc>
          <w:tcPr>
            <w:tcW w:w="1710" w:type="dxa"/>
          </w:tcPr>
          <w:p w:rsidR="7F20772F" w:rsidRDefault="7F20772F" w:rsidP="775B2140">
            <w:pPr>
              <w:rPr>
                <w:b/>
                <w:bCs/>
                <w:noProof/>
                <w:lang w:eastAsia="nl-NL"/>
              </w:rPr>
            </w:pPr>
            <w:r>
              <w:rPr>
                <w:noProof/>
                <w:lang w:eastAsia="nl-NL"/>
              </w:rPr>
              <w:drawing>
                <wp:inline distT="0" distB="0" distL="0" distR="0">
                  <wp:extent cx="942975" cy="942975"/>
                  <wp:effectExtent l="0" t="0" r="9525" b="9525"/>
                  <wp:docPr id="2124612965"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84" w:type="dxa"/>
          </w:tcPr>
          <w:p w:rsidR="7F20772F" w:rsidRDefault="00721CD0" w:rsidP="3703B9D8">
            <w:pPr>
              <w:rPr>
                <w:rFonts w:cs="Arial"/>
                <w:b/>
                <w:bCs/>
                <w:sz w:val="20"/>
              </w:rPr>
            </w:pPr>
            <w:r w:rsidRPr="3703B9D8">
              <w:rPr>
                <w:rFonts w:cs="Arial"/>
                <w:b/>
                <w:bCs/>
                <w:sz w:val="20"/>
              </w:rPr>
              <w:t xml:space="preserve">Foto </w:t>
            </w:r>
            <w:proofErr w:type="spellStart"/>
            <w:r w:rsidRPr="3703B9D8">
              <w:rPr>
                <w:rFonts w:cs="Arial"/>
                <w:b/>
                <w:bCs/>
                <w:sz w:val="20"/>
              </w:rPr>
              <w:t>Wmo</w:t>
            </w:r>
            <w:r w:rsidR="405CD21C" w:rsidRPr="3703B9D8">
              <w:rPr>
                <w:rFonts w:cs="Arial"/>
                <w:b/>
                <w:bCs/>
                <w:sz w:val="20"/>
              </w:rPr>
              <w:t>-forum</w:t>
            </w:r>
            <w:proofErr w:type="spellEnd"/>
            <w:r w:rsidRPr="3703B9D8">
              <w:rPr>
                <w:rFonts w:cs="Arial"/>
                <w:b/>
                <w:bCs/>
                <w:sz w:val="20"/>
              </w:rPr>
              <w:t xml:space="preserve"> website </w:t>
            </w:r>
          </w:p>
          <w:p w:rsidR="00721CD0" w:rsidRDefault="638AE869" w:rsidP="3703B9D8">
            <w:pPr>
              <w:rPr>
                <w:rFonts w:cs="Arial"/>
                <w:sz w:val="20"/>
              </w:rPr>
            </w:pPr>
            <w:r w:rsidRPr="3703B9D8">
              <w:rPr>
                <w:rFonts w:cs="Arial"/>
                <w:sz w:val="20"/>
              </w:rPr>
              <w:t xml:space="preserve">Het </w:t>
            </w:r>
            <w:proofErr w:type="spellStart"/>
            <w:r w:rsidRPr="3703B9D8">
              <w:rPr>
                <w:rFonts w:cs="Arial"/>
                <w:sz w:val="20"/>
              </w:rPr>
              <w:t>Wmo-forum</w:t>
            </w:r>
            <w:proofErr w:type="spellEnd"/>
            <w:r w:rsidRPr="3703B9D8">
              <w:rPr>
                <w:rFonts w:cs="Arial"/>
                <w:sz w:val="20"/>
              </w:rPr>
              <w:t xml:space="preserve"> </w:t>
            </w:r>
            <w:r w:rsidR="00721CD0" w:rsidRPr="3703B9D8">
              <w:rPr>
                <w:rFonts w:cs="Arial"/>
                <w:sz w:val="20"/>
              </w:rPr>
              <w:t>zoekt foto’s die laten zien dat mensen met een beperking mee kunnen doen</w:t>
            </w:r>
            <w:r w:rsidR="7523908F" w:rsidRPr="3703B9D8">
              <w:rPr>
                <w:rFonts w:cs="Arial"/>
                <w:sz w:val="20"/>
              </w:rPr>
              <w:t xml:space="preserve"> voor hun website. </w:t>
            </w:r>
            <w:r w:rsidR="00721CD0" w:rsidRPr="3703B9D8">
              <w:rPr>
                <w:rFonts w:cs="Arial"/>
                <w:sz w:val="20"/>
              </w:rPr>
              <w:t xml:space="preserve"> </w:t>
            </w:r>
            <w:r w:rsidR="00721CD0">
              <w:br/>
            </w:r>
            <w:r w:rsidR="00721CD0" w:rsidRPr="3703B9D8">
              <w:rPr>
                <w:rFonts w:cs="Arial"/>
                <w:sz w:val="20"/>
              </w:rPr>
              <w:t xml:space="preserve">Vraag aan de klankbordgroep was of hier ideeën over zijn. </w:t>
            </w:r>
          </w:p>
          <w:p w:rsidR="428374AD" w:rsidRDefault="428374AD" w:rsidP="3703B9D8">
            <w:pPr>
              <w:rPr>
                <w:rFonts w:cs="Arial"/>
                <w:sz w:val="20"/>
              </w:rPr>
            </w:pPr>
            <w:r w:rsidRPr="3703B9D8">
              <w:rPr>
                <w:rFonts w:cs="Arial"/>
                <w:sz w:val="20"/>
              </w:rPr>
              <w:t>Ideeën:</w:t>
            </w:r>
          </w:p>
          <w:p w:rsidR="24EC1A23" w:rsidRDefault="00721CD0" w:rsidP="3703B9D8">
            <w:pPr>
              <w:pStyle w:val="Lijstalinea"/>
              <w:numPr>
                <w:ilvl w:val="0"/>
                <w:numId w:val="1"/>
              </w:numPr>
              <w:rPr>
                <w:rFonts w:asciiTheme="minorHAnsi" w:eastAsiaTheme="minorEastAsia" w:hAnsiTheme="minorHAnsi" w:cstheme="minorBidi"/>
                <w:sz w:val="20"/>
              </w:rPr>
            </w:pPr>
            <w:r w:rsidRPr="3703B9D8">
              <w:rPr>
                <w:rFonts w:cs="Arial"/>
                <w:sz w:val="20"/>
              </w:rPr>
              <w:t xml:space="preserve">Actiefoto van teamuitje </w:t>
            </w:r>
            <w:r w:rsidR="4438EAD7" w:rsidRPr="3703B9D8">
              <w:rPr>
                <w:rFonts w:cs="Arial"/>
                <w:sz w:val="20"/>
              </w:rPr>
              <w:t xml:space="preserve"> </w:t>
            </w:r>
          </w:p>
          <w:p w:rsidR="24EC1A23" w:rsidRDefault="00721CD0" w:rsidP="3703B9D8">
            <w:pPr>
              <w:pStyle w:val="Lijstalinea"/>
              <w:numPr>
                <w:ilvl w:val="0"/>
                <w:numId w:val="1"/>
              </w:numPr>
              <w:rPr>
                <w:sz w:val="20"/>
              </w:rPr>
            </w:pPr>
            <w:r w:rsidRPr="3703B9D8">
              <w:rPr>
                <w:rFonts w:cs="Arial"/>
                <w:sz w:val="20"/>
              </w:rPr>
              <w:t>Een foto waarop we aan het vergaderen zijn</w:t>
            </w:r>
          </w:p>
          <w:p w:rsidR="24EC1A23" w:rsidRDefault="004E32B2" w:rsidP="3703B9D8">
            <w:pPr>
              <w:pStyle w:val="Lijstalinea"/>
              <w:numPr>
                <w:ilvl w:val="0"/>
                <w:numId w:val="1"/>
              </w:numPr>
              <w:rPr>
                <w:sz w:val="20"/>
              </w:rPr>
            </w:pPr>
            <w:r w:rsidRPr="3703B9D8">
              <w:rPr>
                <w:rFonts w:cs="Arial"/>
                <w:sz w:val="20"/>
              </w:rPr>
              <w:lastRenderedPageBreak/>
              <w:t xml:space="preserve">Foto </w:t>
            </w:r>
            <w:r w:rsidR="5B87FED0" w:rsidRPr="3703B9D8">
              <w:rPr>
                <w:rFonts w:cs="Arial"/>
                <w:sz w:val="20"/>
              </w:rPr>
              <w:t xml:space="preserve">van het </w:t>
            </w:r>
            <w:proofErr w:type="spellStart"/>
            <w:r w:rsidR="5B87FED0" w:rsidRPr="3703B9D8">
              <w:rPr>
                <w:rFonts w:cs="Arial"/>
                <w:sz w:val="20"/>
              </w:rPr>
              <w:t>Jenga</w:t>
            </w:r>
            <w:proofErr w:type="spellEnd"/>
            <w:r w:rsidR="5B87FED0" w:rsidRPr="3703B9D8">
              <w:rPr>
                <w:rFonts w:cs="Arial"/>
                <w:sz w:val="20"/>
              </w:rPr>
              <w:t xml:space="preserve"> spel tijdens het uitje. </w:t>
            </w:r>
          </w:p>
        </w:tc>
      </w:tr>
      <w:tr w:rsidR="008E1662" w:rsidTr="59703A43">
        <w:tc>
          <w:tcPr>
            <w:tcW w:w="1710" w:type="dxa"/>
          </w:tcPr>
          <w:p w:rsidR="00D52B99" w:rsidRDefault="008E1662">
            <w:pPr>
              <w:rPr>
                <w:rFonts w:cs="Arial"/>
                <w:sz w:val="20"/>
              </w:rPr>
            </w:pPr>
            <w:r>
              <w:rPr>
                <w:noProof/>
                <w:lang w:eastAsia="nl-NL"/>
              </w:rPr>
              <w:lastRenderedPageBreak/>
              <w:drawing>
                <wp:inline distT="0" distB="0" distL="0" distR="0">
                  <wp:extent cx="942975" cy="942975"/>
                  <wp:effectExtent l="0" t="0" r="9525" b="9525"/>
                  <wp:docPr id="72999924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42975" cy="942975"/>
                          </a:xfrm>
                          <a:prstGeom prst="rect">
                            <a:avLst/>
                          </a:prstGeom>
                        </pic:spPr>
                      </pic:pic>
                    </a:graphicData>
                  </a:graphic>
                </wp:inline>
              </w:drawing>
            </w:r>
          </w:p>
        </w:tc>
        <w:tc>
          <w:tcPr>
            <w:tcW w:w="12284" w:type="dxa"/>
          </w:tcPr>
          <w:p w:rsidR="00D52B99" w:rsidRPr="0042192C" w:rsidRDefault="5AF401B9" w:rsidP="5AF401B9">
            <w:pPr>
              <w:rPr>
                <w:rFonts w:cs="Arial"/>
                <w:b/>
                <w:bCs/>
                <w:sz w:val="20"/>
              </w:rPr>
            </w:pPr>
            <w:r w:rsidRPr="4B37840D">
              <w:rPr>
                <w:rFonts w:cs="Arial"/>
                <w:b/>
                <w:bCs/>
                <w:sz w:val="20"/>
              </w:rPr>
              <w:t>Rondvraag</w:t>
            </w:r>
          </w:p>
          <w:p w:rsidR="00D52B99" w:rsidRPr="0042192C" w:rsidRDefault="00721CD0" w:rsidP="7E68563D">
            <w:r>
              <w:rPr>
                <w:rFonts w:cs="Arial"/>
                <w:sz w:val="20"/>
              </w:rPr>
              <w:t>Geen rondvragen</w:t>
            </w:r>
          </w:p>
          <w:p w:rsidR="00D52B99" w:rsidRPr="0042192C" w:rsidRDefault="52B997BA" w:rsidP="7E68563D">
            <w:pPr>
              <w:rPr>
                <w:rFonts w:eastAsia="Arial" w:cs="Arial"/>
                <w:sz w:val="20"/>
              </w:rPr>
            </w:pPr>
            <w:r w:rsidRPr="7E68563D">
              <w:rPr>
                <w:rFonts w:eastAsia="Arial" w:cs="Arial"/>
                <w:sz w:val="20"/>
              </w:rPr>
              <w:t xml:space="preserve"> </w:t>
            </w:r>
          </w:p>
        </w:tc>
      </w:tr>
    </w:tbl>
    <w:p w:rsidR="00226CEA" w:rsidRPr="00411818" w:rsidRDefault="00226CEA">
      <w:pPr>
        <w:rPr>
          <w:rFonts w:cs="Arial"/>
          <w:sz w:val="20"/>
        </w:rPr>
      </w:pPr>
    </w:p>
    <w:sectPr w:rsidR="00226CEA" w:rsidRPr="00411818" w:rsidSect="00D52B99">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3F1290" w16cex:intelligentPlaceholder="1" w16cex:dateUtc="2020-02-28T09:42:56.868Z"/>
</w16cex:commentsExtensible>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nsid w:val="11D436F6"/>
    <w:multiLevelType w:val="hybridMultilevel"/>
    <w:tmpl w:val="9790082A"/>
    <w:lvl w:ilvl="0" w:tplc="6EAE8EE4">
      <w:start w:val="1"/>
      <w:numFmt w:val="bullet"/>
      <w:lvlText w:val=""/>
      <w:lvlJc w:val="left"/>
      <w:pPr>
        <w:ind w:left="720" w:hanging="360"/>
      </w:pPr>
      <w:rPr>
        <w:rFonts w:ascii="Symbol" w:hAnsi="Symbol" w:hint="default"/>
      </w:rPr>
    </w:lvl>
    <w:lvl w:ilvl="1" w:tplc="2A52DC3C">
      <w:start w:val="1"/>
      <w:numFmt w:val="bullet"/>
      <w:lvlText w:val="o"/>
      <w:lvlJc w:val="left"/>
      <w:pPr>
        <w:ind w:left="1440" w:hanging="360"/>
      </w:pPr>
      <w:rPr>
        <w:rFonts w:ascii="Courier New" w:hAnsi="Courier New" w:hint="default"/>
      </w:rPr>
    </w:lvl>
    <w:lvl w:ilvl="2" w:tplc="8D100C9A">
      <w:start w:val="1"/>
      <w:numFmt w:val="bullet"/>
      <w:lvlText w:val=""/>
      <w:lvlJc w:val="left"/>
      <w:pPr>
        <w:ind w:left="2160" w:hanging="360"/>
      </w:pPr>
      <w:rPr>
        <w:rFonts w:ascii="Wingdings" w:hAnsi="Wingdings" w:hint="default"/>
      </w:rPr>
    </w:lvl>
    <w:lvl w:ilvl="3" w:tplc="E1B6B5F4">
      <w:start w:val="1"/>
      <w:numFmt w:val="bullet"/>
      <w:lvlText w:val=""/>
      <w:lvlJc w:val="left"/>
      <w:pPr>
        <w:ind w:left="2880" w:hanging="360"/>
      </w:pPr>
      <w:rPr>
        <w:rFonts w:ascii="Symbol" w:hAnsi="Symbol" w:hint="default"/>
      </w:rPr>
    </w:lvl>
    <w:lvl w:ilvl="4" w:tplc="E810405C">
      <w:start w:val="1"/>
      <w:numFmt w:val="bullet"/>
      <w:lvlText w:val="o"/>
      <w:lvlJc w:val="left"/>
      <w:pPr>
        <w:ind w:left="3600" w:hanging="360"/>
      </w:pPr>
      <w:rPr>
        <w:rFonts w:ascii="Courier New" w:hAnsi="Courier New" w:hint="default"/>
      </w:rPr>
    </w:lvl>
    <w:lvl w:ilvl="5" w:tplc="9E6AC3BE">
      <w:start w:val="1"/>
      <w:numFmt w:val="bullet"/>
      <w:lvlText w:val=""/>
      <w:lvlJc w:val="left"/>
      <w:pPr>
        <w:ind w:left="4320" w:hanging="360"/>
      </w:pPr>
      <w:rPr>
        <w:rFonts w:ascii="Wingdings" w:hAnsi="Wingdings" w:hint="default"/>
      </w:rPr>
    </w:lvl>
    <w:lvl w:ilvl="6" w:tplc="DBEEBA5C">
      <w:start w:val="1"/>
      <w:numFmt w:val="bullet"/>
      <w:lvlText w:val=""/>
      <w:lvlJc w:val="left"/>
      <w:pPr>
        <w:ind w:left="5040" w:hanging="360"/>
      </w:pPr>
      <w:rPr>
        <w:rFonts w:ascii="Symbol" w:hAnsi="Symbol" w:hint="default"/>
      </w:rPr>
    </w:lvl>
    <w:lvl w:ilvl="7" w:tplc="E3E2FAE4">
      <w:start w:val="1"/>
      <w:numFmt w:val="bullet"/>
      <w:lvlText w:val="o"/>
      <w:lvlJc w:val="left"/>
      <w:pPr>
        <w:ind w:left="5760" w:hanging="360"/>
      </w:pPr>
      <w:rPr>
        <w:rFonts w:ascii="Courier New" w:hAnsi="Courier New" w:hint="default"/>
      </w:rPr>
    </w:lvl>
    <w:lvl w:ilvl="8" w:tplc="8BBE740C">
      <w:start w:val="1"/>
      <w:numFmt w:val="bullet"/>
      <w:lvlText w:val=""/>
      <w:lvlJc w:val="left"/>
      <w:pPr>
        <w:ind w:left="6480" w:hanging="360"/>
      </w:pPr>
      <w:rPr>
        <w:rFonts w:ascii="Wingdings" w:hAnsi="Wingdings" w:hint="default"/>
      </w:rPr>
    </w:lvl>
  </w:abstractNum>
  <w:abstractNum w:abstractNumId="2">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3">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4">
    <w:nsid w:val="36BA3985"/>
    <w:multiLevelType w:val="hybridMultilevel"/>
    <w:tmpl w:val="D40C7E9A"/>
    <w:lvl w:ilvl="0" w:tplc="617C28BE">
      <w:start w:val="1"/>
      <w:numFmt w:val="bullet"/>
      <w:lvlText w:val=""/>
      <w:lvlJc w:val="left"/>
      <w:pPr>
        <w:ind w:left="720" w:hanging="360"/>
      </w:pPr>
      <w:rPr>
        <w:rFonts w:ascii="Symbol" w:hAnsi="Symbol" w:hint="default"/>
      </w:rPr>
    </w:lvl>
    <w:lvl w:ilvl="1" w:tplc="6F14E862">
      <w:start w:val="1"/>
      <w:numFmt w:val="bullet"/>
      <w:lvlText w:val="o"/>
      <w:lvlJc w:val="left"/>
      <w:pPr>
        <w:ind w:left="1440" w:hanging="360"/>
      </w:pPr>
      <w:rPr>
        <w:rFonts w:ascii="Courier New" w:hAnsi="Courier New" w:hint="default"/>
      </w:rPr>
    </w:lvl>
    <w:lvl w:ilvl="2" w:tplc="8D8CDB0E">
      <w:start w:val="1"/>
      <w:numFmt w:val="bullet"/>
      <w:lvlText w:val=""/>
      <w:lvlJc w:val="left"/>
      <w:pPr>
        <w:ind w:left="2160" w:hanging="360"/>
      </w:pPr>
      <w:rPr>
        <w:rFonts w:ascii="Wingdings" w:hAnsi="Wingdings" w:hint="default"/>
      </w:rPr>
    </w:lvl>
    <w:lvl w:ilvl="3" w:tplc="5F5A91C6">
      <w:start w:val="1"/>
      <w:numFmt w:val="bullet"/>
      <w:lvlText w:val=""/>
      <w:lvlJc w:val="left"/>
      <w:pPr>
        <w:ind w:left="2880" w:hanging="360"/>
      </w:pPr>
      <w:rPr>
        <w:rFonts w:ascii="Symbol" w:hAnsi="Symbol" w:hint="default"/>
      </w:rPr>
    </w:lvl>
    <w:lvl w:ilvl="4" w:tplc="F1E473E0">
      <w:start w:val="1"/>
      <w:numFmt w:val="bullet"/>
      <w:lvlText w:val="o"/>
      <w:lvlJc w:val="left"/>
      <w:pPr>
        <w:ind w:left="3600" w:hanging="360"/>
      </w:pPr>
      <w:rPr>
        <w:rFonts w:ascii="Courier New" w:hAnsi="Courier New" w:hint="default"/>
      </w:rPr>
    </w:lvl>
    <w:lvl w:ilvl="5" w:tplc="D9A636C4">
      <w:start w:val="1"/>
      <w:numFmt w:val="bullet"/>
      <w:lvlText w:val=""/>
      <w:lvlJc w:val="left"/>
      <w:pPr>
        <w:ind w:left="4320" w:hanging="360"/>
      </w:pPr>
      <w:rPr>
        <w:rFonts w:ascii="Wingdings" w:hAnsi="Wingdings" w:hint="default"/>
      </w:rPr>
    </w:lvl>
    <w:lvl w:ilvl="6" w:tplc="8ACE88EA">
      <w:start w:val="1"/>
      <w:numFmt w:val="bullet"/>
      <w:lvlText w:val=""/>
      <w:lvlJc w:val="left"/>
      <w:pPr>
        <w:ind w:left="5040" w:hanging="360"/>
      </w:pPr>
      <w:rPr>
        <w:rFonts w:ascii="Symbol" w:hAnsi="Symbol" w:hint="default"/>
      </w:rPr>
    </w:lvl>
    <w:lvl w:ilvl="7" w:tplc="051ECDA8">
      <w:start w:val="1"/>
      <w:numFmt w:val="bullet"/>
      <w:lvlText w:val="o"/>
      <w:lvlJc w:val="left"/>
      <w:pPr>
        <w:ind w:left="5760" w:hanging="360"/>
      </w:pPr>
      <w:rPr>
        <w:rFonts w:ascii="Courier New" w:hAnsi="Courier New" w:hint="default"/>
      </w:rPr>
    </w:lvl>
    <w:lvl w:ilvl="8" w:tplc="63CCEDC4">
      <w:start w:val="1"/>
      <w:numFmt w:val="bullet"/>
      <w:lvlText w:val=""/>
      <w:lvlJc w:val="left"/>
      <w:pPr>
        <w:ind w:left="6480" w:hanging="360"/>
      </w:pPr>
      <w:rPr>
        <w:rFonts w:ascii="Wingdings" w:hAnsi="Wingdings" w:hint="default"/>
      </w:rPr>
    </w:lvl>
  </w:abstractNum>
  <w:abstractNum w:abstractNumId="5">
    <w:nsid w:val="3D116A1E"/>
    <w:multiLevelType w:val="hybridMultilevel"/>
    <w:tmpl w:val="AF607142"/>
    <w:lvl w:ilvl="0" w:tplc="93161D64">
      <w:start w:val="1"/>
      <w:numFmt w:val="bullet"/>
      <w:lvlText w:val=""/>
      <w:lvlJc w:val="left"/>
      <w:pPr>
        <w:ind w:left="720" w:hanging="360"/>
      </w:pPr>
      <w:rPr>
        <w:rFonts w:ascii="Symbol" w:hAnsi="Symbol" w:hint="default"/>
      </w:rPr>
    </w:lvl>
    <w:lvl w:ilvl="1" w:tplc="D28613CC">
      <w:start w:val="1"/>
      <w:numFmt w:val="bullet"/>
      <w:lvlText w:val="o"/>
      <w:lvlJc w:val="left"/>
      <w:pPr>
        <w:ind w:left="1440" w:hanging="360"/>
      </w:pPr>
      <w:rPr>
        <w:rFonts w:ascii="Courier New" w:hAnsi="Courier New" w:hint="default"/>
      </w:rPr>
    </w:lvl>
    <w:lvl w:ilvl="2" w:tplc="BF941E26">
      <w:start w:val="1"/>
      <w:numFmt w:val="bullet"/>
      <w:lvlText w:val=""/>
      <w:lvlJc w:val="left"/>
      <w:pPr>
        <w:ind w:left="2160" w:hanging="360"/>
      </w:pPr>
      <w:rPr>
        <w:rFonts w:ascii="Wingdings" w:hAnsi="Wingdings" w:hint="default"/>
      </w:rPr>
    </w:lvl>
    <w:lvl w:ilvl="3" w:tplc="15F4B816">
      <w:start w:val="1"/>
      <w:numFmt w:val="bullet"/>
      <w:lvlText w:val=""/>
      <w:lvlJc w:val="left"/>
      <w:pPr>
        <w:ind w:left="2880" w:hanging="360"/>
      </w:pPr>
      <w:rPr>
        <w:rFonts w:ascii="Symbol" w:hAnsi="Symbol" w:hint="default"/>
      </w:rPr>
    </w:lvl>
    <w:lvl w:ilvl="4" w:tplc="DAB60AF2">
      <w:start w:val="1"/>
      <w:numFmt w:val="bullet"/>
      <w:lvlText w:val="o"/>
      <w:lvlJc w:val="left"/>
      <w:pPr>
        <w:ind w:left="3600" w:hanging="360"/>
      </w:pPr>
      <w:rPr>
        <w:rFonts w:ascii="Courier New" w:hAnsi="Courier New" w:hint="default"/>
      </w:rPr>
    </w:lvl>
    <w:lvl w:ilvl="5" w:tplc="2C96E82C">
      <w:start w:val="1"/>
      <w:numFmt w:val="bullet"/>
      <w:lvlText w:val=""/>
      <w:lvlJc w:val="left"/>
      <w:pPr>
        <w:ind w:left="4320" w:hanging="360"/>
      </w:pPr>
      <w:rPr>
        <w:rFonts w:ascii="Wingdings" w:hAnsi="Wingdings" w:hint="default"/>
      </w:rPr>
    </w:lvl>
    <w:lvl w:ilvl="6" w:tplc="5DEEDDD4">
      <w:start w:val="1"/>
      <w:numFmt w:val="bullet"/>
      <w:lvlText w:val=""/>
      <w:lvlJc w:val="left"/>
      <w:pPr>
        <w:ind w:left="5040" w:hanging="360"/>
      </w:pPr>
      <w:rPr>
        <w:rFonts w:ascii="Symbol" w:hAnsi="Symbol" w:hint="default"/>
      </w:rPr>
    </w:lvl>
    <w:lvl w:ilvl="7" w:tplc="B22829B8">
      <w:start w:val="1"/>
      <w:numFmt w:val="bullet"/>
      <w:lvlText w:val="o"/>
      <w:lvlJc w:val="left"/>
      <w:pPr>
        <w:ind w:left="5760" w:hanging="360"/>
      </w:pPr>
      <w:rPr>
        <w:rFonts w:ascii="Courier New" w:hAnsi="Courier New" w:hint="default"/>
      </w:rPr>
    </w:lvl>
    <w:lvl w:ilvl="8" w:tplc="E02A4FFE">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52B99"/>
    <w:rsid w:val="000E3465"/>
    <w:rsid w:val="000E581C"/>
    <w:rsid w:val="001075B1"/>
    <w:rsid w:val="00164742"/>
    <w:rsid w:val="001672F7"/>
    <w:rsid w:val="001857B0"/>
    <w:rsid w:val="001D1343"/>
    <w:rsid w:val="00226CEA"/>
    <w:rsid w:val="002C2AC9"/>
    <w:rsid w:val="002D799D"/>
    <w:rsid w:val="002F270A"/>
    <w:rsid w:val="00364421"/>
    <w:rsid w:val="00390012"/>
    <w:rsid w:val="003F133D"/>
    <w:rsid w:val="00411818"/>
    <w:rsid w:val="0042192C"/>
    <w:rsid w:val="00464C5B"/>
    <w:rsid w:val="0047218D"/>
    <w:rsid w:val="004E32B2"/>
    <w:rsid w:val="0055460E"/>
    <w:rsid w:val="0057600E"/>
    <w:rsid w:val="005961F0"/>
    <w:rsid w:val="005B21CB"/>
    <w:rsid w:val="00620245"/>
    <w:rsid w:val="006459D0"/>
    <w:rsid w:val="00664067"/>
    <w:rsid w:val="00667470"/>
    <w:rsid w:val="00672B43"/>
    <w:rsid w:val="00673311"/>
    <w:rsid w:val="006C4040"/>
    <w:rsid w:val="00721CD0"/>
    <w:rsid w:val="00766837"/>
    <w:rsid w:val="00780E37"/>
    <w:rsid w:val="007B4194"/>
    <w:rsid w:val="007F319B"/>
    <w:rsid w:val="00806DC2"/>
    <w:rsid w:val="008216B1"/>
    <w:rsid w:val="00861DCF"/>
    <w:rsid w:val="008E1662"/>
    <w:rsid w:val="008F6DBB"/>
    <w:rsid w:val="00916EF8"/>
    <w:rsid w:val="00945FE7"/>
    <w:rsid w:val="00A2615E"/>
    <w:rsid w:val="00A615B8"/>
    <w:rsid w:val="00AD3866"/>
    <w:rsid w:val="00B36548"/>
    <w:rsid w:val="00BFD206"/>
    <w:rsid w:val="00C47C31"/>
    <w:rsid w:val="00C530D6"/>
    <w:rsid w:val="00D22687"/>
    <w:rsid w:val="00D52B99"/>
    <w:rsid w:val="00D73E82"/>
    <w:rsid w:val="00D91636"/>
    <w:rsid w:val="00DC14CF"/>
    <w:rsid w:val="00DC6150"/>
    <w:rsid w:val="00E036EC"/>
    <w:rsid w:val="00E15959"/>
    <w:rsid w:val="00EE2DA4"/>
    <w:rsid w:val="00F14079"/>
    <w:rsid w:val="00F2679B"/>
    <w:rsid w:val="00F2698A"/>
    <w:rsid w:val="00F62137"/>
    <w:rsid w:val="00F626D4"/>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D91636"/>
    <w:rPr>
      <w:color w:val="0000FF" w:themeColor="hyperlink"/>
      <w:u w:val="single"/>
    </w:rPr>
  </w:style>
  <w:style w:type="paragraph" w:styleId="Lijstalinea">
    <w:name w:val="List Paragraph"/>
    <w:basedOn w:val="Standaard"/>
    <w:uiPriority w:val="34"/>
    <w:qFormat/>
    <w:rsid w:val="00D91636"/>
    <w:pPr>
      <w:ind w:left="720"/>
      <w:contextualSpacing/>
    </w:pPr>
  </w:style>
  <w:style w:type="character" w:customStyle="1" w:styleId="UnresolvedMention">
    <w:name w:val="Unresolved Mention"/>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rsid w:val="00D91636"/>
    <w:pPr>
      <w:spacing w:line="240" w:lineRule="auto"/>
    </w:pPr>
    <w:rPr>
      <w:sz w:val="20"/>
    </w:rPr>
  </w:style>
  <w:style w:type="character" w:customStyle="1" w:styleId="TekstopmerkingChar">
    <w:name w:val="Tekst opmerking Char"/>
    <w:basedOn w:val="Standaardalinea-lettertype"/>
    <w:link w:val="Tekstopmerking"/>
    <w:uiPriority w:val="99"/>
    <w:semiHidden/>
    <w:rsid w:val="00D91636"/>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sid w:val="00D91636"/>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s>
</file>

<file path=word/webSettings.xml><?xml version="1.0" encoding="utf-8"?>
<w:webSettings xmlns:r="http://schemas.openxmlformats.org/officeDocument/2006/relationships" xmlns:w="http://schemas.openxmlformats.org/wordprocessingml/2006/main">
  <w:divs>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image" Target="media/image2.wmf"/><Relationship Id="R8e5b16b623c04f70" Type="http://schemas.microsoft.com/office/2018/08/relationships/commentsExtensible" Target="commentsExtensible.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A2D1671F17B46BE9BC562FB65EB3C" ma:contentTypeVersion="11" ma:contentTypeDescription="Een nieuw document maken." ma:contentTypeScope="" ma:versionID="a3f046842757c4e5331bae441b5f1ab8">
  <xsd:schema xmlns:xsd="http://www.w3.org/2001/XMLSchema" xmlns:xs="http://www.w3.org/2001/XMLSchema" xmlns:p="http://schemas.microsoft.com/office/2006/metadata/properties" xmlns:ns3="b5d33732-2af4-4e79-9901-75d63ca7a584" xmlns:ns4="299087aa-75ba-44c3-b9d5-fce2aaa74f34" targetNamespace="http://schemas.microsoft.com/office/2006/metadata/properties" ma:root="true" ma:fieldsID="d86ff7d5fc7e37b4aad2be92dc95c6bf" ns3:_="" ns4:_="">
    <xsd:import namespace="b5d33732-2af4-4e79-9901-75d63ca7a584"/>
    <xsd:import namespace="299087aa-75ba-44c3-b9d5-fce2aaa74f3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33732-2af4-4e79-9901-75d63ca7a58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9087aa-75ba-44c3-b9d5-fce2aaa74f3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7B0F8-8D5A-4D9A-8BA0-6A24271F4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33732-2af4-4e79-9901-75d63ca7a584"/>
    <ds:schemaRef ds:uri="299087aa-75ba-44c3-b9d5-fce2aaa74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F4437-90C6-4C5D-9863-B244CE76A765}">
  <ds:schemaRefs>
    <ds:schemaRef ds:uri="http://schemas.microsoft.com/sharepoint/v3/contenttype/forms"/>
  </ds:schemaRefs>
</ds:datastoreItem>
</file>

<file path=customXml/itemProps3.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4296</Characters>
  <Application>Microsoft Office Word</Application>
  <DocSecurity>0</DocSecurity>
  <Lines>35</Lines>
  <Paragraphs>10</Paragraphs>
  <ScaleCrop>false</ScaleCrop>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 van de Bos</dc:creator>
  <cp:lastModifiedBy>Fam. Vierbergen</cp:lastModifiedBy>
  <cp:revision>2</cp:revision>
  <dcterms:created xsi:type="dcterms:W3CDTF">2020-05-29T09:57:00Z</dcterms:created>
  <dcterms:modified xsi:type="dcterms:W3CDTF">2020-05-29T09:57:00Z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0x010100408A2D1671F17B46BE9BC562FB65EB3C</vt:lpwstr>
  </property>
</Properties>
</file>