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Default="5AF401B9" w:rsidP="5C530F47">
      <w:pPr>
        <w:spacing w:after="0" w:line="240" w:lineRule="auto"/>
        <w:rPr>
          <w:b/>
          <w:bCs/>
        </w:rPr>
      </w:pPr>
      <w:r w:rsidRPr="5C530F47">
        <w:rPr>
          <w:b/>
          <w:bCs/>
          <w:sz w:val="24"/>
          <w:szCs w:val="24"/>
          <w:u w:val="single"/>
        </w:rPr>
        <w:t xml:space="preserve">Notulen klankbordgroep </w:t>
      </w:r>
      <w:proofErr w:type="spellStart"/>
      <w:r w:rsidRPr="5C530F47">
        <w:rPr>
          <w:b/>
          <w:bCs/>
          <w:sz w:val="24"/>
          <w:szCs w:val="24"/>
          <w:u w:val="single"/>
        </w:rPr>
        <w:t>Wmo-forum</w:t>
      </w:r>
      <w:proofErr w:type="spellEnd"/>
      <w:r w:rsidR="2D99E6F2">
        <w:br/>
      </w:r>
      <w:r w:rsidR="2D99E6F2">
        <w:br/>
      </w:r>
      <w:r w:rsidRPr="5C530F47">
        <w:rPr>
          <w:b/>
          <w:bCs/>
        </w:rPr>
        <w:t xml:space="preserve">Datum: </w:t>
      </w:r>
      <w:r w:rsidR="0C64ABD9" w:rsidRPr="5C530F47">
        <w:rPr>
          <w:b/>
          <w:bCs/>
        </w:rPr>
        <w:t>05</w:t>
      </w:r>
      <w:r w:rsidRPr="5C530F47">
        <w:rPr>
          <w:b/>
          <w:bCs/>
        </w:rPr>
        <w:t>-0</w:t>
      </w:r>
      <w:r w:rsidR="4630A9EF" w:rsidRPr="5C530F47">
        <w:rPr>
          <w:b/>
          <w:bCs/>
        </w:rPr>
        <w:t>9</w:t>
      </w:r>
      <w:r w:rsidRPr="5C530F47">
        <w:rPr>
          <w:b/>
          <w:bCs/>
        </w:rPr>
        <w:t>-2019</w:t>
      </w:r>
    </w:p>
    <w:p w:rsidR="00D52B99" w:rsidRDefault="2D99E6F2" w:rsidP="2D99E6F2">
      <w:pPr>
        <w:spacing w:after="0" w:line="240" w:lineRule="auto"/>
        <w:rPr>
          <w:b/>
          <w:bCs/>
        </w:rPr>
      </w:pPr>
      <w:r w:rsidRPr="2D99E6F2">
        <w:rPr>
          <w:b/>
          <w:bCs/>
        </w:rPr>
        <w:t>Tijd: 19.30 – 21.30</w:t>
      </w:r>
    </w:p>
    <w:p w:rsidR="00D52B99" w:rsidRPr="00662EE4" w:rsidRDefault="2D99E6F2" w:rsidP="2D99E6F2">
      <w:pPr>
        <w:spacing w:after="0" w:line="240" w:lineRule="auto"/>
        <w:rPr>
          <w:b/>
          <w:bCs/>
          <w:color w:val="FF0000"/>
        </w:rPr>
      </w:pPr>
      <w:r w:rsidRPr="2D99E6F2">
        <w:rPr>
          <w:b/>
          <w:bCs/>
        </w:rPr>
        <w:t xml:space="preserve">Locatie: </w:t>
      </w:r>
      <w:proofErr w:type="spellStart"/>
      <w:r w:rsidRPr="2D99E6F2">
        <w:rPr>
          <w:b/>
          <w:bCs/>
        </w:rPr>
        <w:t>Cuneraweg</w:t>
      </w:r>
      <w:proofErr w:type="spellEnd"/>
      <w:r w:rsidRPr="2D99E6F2">
        <w:rPr>
          <w:b/>
          <w:bCs/>
        </w:rPr>
        <w:t xml:space="preserve"> 400a </w:t>
      </w:r>
      <w:proofErr w:type="spellStart"/>
      <w:r w:rsidRPr="2D99E6F2">
        <w:rPr>
          <w:b/>
          <w:bCs/>
        </w:rPr>
        <w:t>Rhenen</w:t>
      </w:r>
      <w:proofErr w:type="spellEnd"/>
    </w:p>
    <w:p w:rsidR="00D52B99" w:rsidRPr="00662EE4" w:rsidRDefault="5AF401B9" w:rsidP="1AB53234">
      <w:pPr>
        <w:spacing w:after="0" w:line="240" w:lineRule="auto"/>
        <w:rPr>
          <w:b/>
          <w:bCs/>
          <w:color w:val="FF0000"/>
        </w:rPr>
      </w:pPr>
      <w:r w:rsidRPr="1AB53234">
        <w:rPr>
          <w:b/>
          <w:bCs/>
        </w:rPr>
        <w:t xml:space="preserve">Aanwezig: </w:t>
      </w:r>
      <w:proofErr w:type="spellStart"/>
      <w:r w:rsidRPr="1AB53234">
        <w:rPr>
          <w:b/>
          <w:bCs/>
        </w:rPr>
        <w:t>Nely</w:t>
      </w:r>
      <w:proofErr w:type="spellEnd"/>
      <w:r w:rsidRPr="1AB53234">
        <w:rPr>
          <w:b/>
          <w:bCs/>
        </w:rPr>
        <w:t>, Nico, Bert, Dick, Didi</w:t>
      </w:r>
      <w:r w:rsidR="2D99E6F2">
        <w:br/>
      </w:r>
      <w:r w:rsidRPr="1AB53234">
        <w:rPr>
          <w:b/>
          <w:bCs/>
        </w:rPr>
        <w:t>Afwezig: Willem</w:t>
      </w:r>
      <w:r w:rsidR="0F09910B">
        <w:t xml:space="preserve"> (ziek)</w:t>
      </w:r>
    </w:p>
    <w:p w:rsidR="00D52B99" w:rsidRDefault="00D52B99"/>
    <w:tbl>
      <w:tblPr>
        <w:tblStyle w:val="Tabelraster"/>
        <w:tblW w:w="0" w:type="auto"/>
        <w:tblLook w:val="04A0"/>
      </w:tblPr>
      <w:tblGrid>
        <w:gridCol w:w="1716"/>
        <w:gridCol w:w="12298"/>
      </w:tblGrid>
      <w:tr w:rsidR="008E1662" w:rsidTr="1AB53234">
        <w:tc>
          <w:tcPr>
            <w:tcW w:w="1696" w:type="dxa"/>
          </w:tcPr>
          <w:p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7B4194" w:rsidRDefault="5AF401B9" w:rsidP="5C530F47">
            <w:pPr>
              <w:rPr>
                <w:rFonts w:cs="Arial"/>
                <w:b/>
                <w:bCs/>
                <w:sz w:val="20"/>
              </w:rPr>
            </w:pPr>
            <w:r w:rsidRPr="5C530F47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>
              <w:br/>
            </w:r>
            <w:r w:rsidR="00D52B99">
              <w:br/>
            </w:r>
            <w:r w:rsidR="086BC82E" w:rsidRPr="5C530F47">
              <w:rPr>
                <w:rFonts w:cs="Arial"/>
                <w:sz w:val="20"/>
              </w:rPr>
              <w:t xml:space="preserve">Bert en Dick zijn bij een voorlichting over een </w:t>
            </w:r>
            <w:proofErr w:type="spellStart"/>
            <w:r w:rsidR="086BC82E" w:rsidRPr="5C530F47">
              <w:rPr>
                <w:rFonts w:cs="Arial"/>
                <w:sz w:val="20"/>
              </w:rPr>
              <w:t>parkeerapp</w:t>
            </w:r>
            <w:proofErr w:type="spellEnd"/>
            <w:r w:rsidR="086BC82E" w:rsidRPr="5C530F47">
              <w:rPr>
                <w:rFonts w:cs="Arial"/>
                <w:sz w:val="20"/>
              </w:rPr>
              <w:t xml:space="preserve"> voor gehandicaptenparkeerplaatsen geweest. </w:t>
            </w:r>
            <w:r w:rsidR="00D52B99">
              <w:br/>
            </w:r>
            <w:r w:rsidR="0CFA1404" w:rsidRPr="5C530F47">
              <w:rPr>
                <w:rFonts w:cs="Arial"/>
                <w:sz w:val="20"/>
              </w:rPr>
              <w:t xml:space="preserve">Via de </w:t>
            </w:r>
            <w:proofErr w:type="spellStart"/>
            <w:r w:rsidR="0CFA1404" w:rsidRPr="5C530F47">
              <w:rPr>
                <w:rFonts w:cs="Arial"/>
                <w:sz w:val="20"/>
              </w:rPr>
              <w:t>app</w:t>
            </w:r>
            <w:proofErr w:type="spellEnd"/>
            <w:r w:rsidR="0CFA1404" w:rsidRPr="5C530F47">
              <w:rPr>
                <w:rFonts w:cs="Arial"/>
                <w:sz w:val="20"/>
              </w:rPr>
              <w:t xml:space="preserve"> kun je zien waar vrije plekken zijn en je kunt je hier naartoe laten navigeren. </w:t>
            </w:r>
            <w:r w:rsidR="00D52B99">
              <w:br/>
            </w:r>
            <w:r w:rsidR="4782129C" w:rsidRPr="5C530F47">
              <w:rPr>
                <w:rFonts w:cs="Arial"/>
                <w:sz w:val="20"/>
              </w:rPr>
              <w:t xml:space="preserve">Door de </w:t>
            </w:r>
            <w:proofErr w:type="spellStart"/>
            <w:r w:rsidR="4782129C" w:rsidRPr="5C530F47">
              <w:rPr>
                <w:rFonts w:cs="Arial"/>
                <w:sz w:val="20"/>
              </w:rPr>
              <w:t>app</w:t>
            </w:r>
            <w:proofErr w:type="spellEnd"/>
            <w:r w:rsidR="4782129C" w:rsidRPr="5C530F47">
              <w:rPr>
                <w:rFonts w:cs="Arial"/>
                <w:sz w:val="20"/>
              </w:rPr>
              <w:t xml:space="preserve"> is frauderen moeilijker. Daarnaast is het makkelijker te controleren, op kenteken, door scanauto’s. Dit zou een hoop geld schelen. In september gaat het uitgerold worden e</w:t>
            </w:r>
            <w:r w:rsidR="509A4AD2" w:rsidRPr="5C530F47">
              <w:rPr>
                <w:rFonts w:cs="Arial"/>
                <w:sz w:val="20"/>
              </w:rPr>
              <w:t xml:space="preserve">n zal iedereen die er mee te maken heeft een brief krijgen. Deze brief mag de klankbordgroep eerst controleren. </w:t>
            </w:r>
            <w:r w:rsidR="00D52B99">
              <w:br/>
            </w:r>
            <w:r w:rsidR="314DEA95" w:rsidRPr="5C530F47">
              <w:rPr>
                <w:rFonts w:cs="Arial"/>
                <w:sz w:val="20"/>
              </w:rPr>
              <w:t xml:space="preserve">Vraag van de klankbordgroep: Kun je naast de </w:t>
            </w:r>
            <w:proofErr w:type="spellStart"/>
            <w:r w:rsidR="314DEA95" w:rsidRPr="5C530F47">
              <w:rPr>
                <w:rFonts w:cs="Arial"/>
                <w:sz w:val="20"/>
              </w:rPr>
              <w:t>app</w:t>
            </w:r>
            <w:proofErr w:type="spellEnd"/>
            <w:r w:rsidR="314DEA95" w:rsidRPr="5C530F47">
              <w:rPr>
                <w:rFonts w:cs="Arial"/>
                <w:sz w:val="20"/>
              </w:rPr>
              <w:t xml:space="preserve"> ook nog de oude manier gebruiken? Dit omdat veel oudere mensen waarschijnlijk niet goed met zo’n </w:t>
            </w:r>
            <w:proofErr w:type="spellStart"/>
            <w:r w:rsidR="314DEA95" w:rsidRPr="5C530F47">
              <w:rPr>
                <w:rFonts w:cs="Arial"/>
                <w:sz w:val="20"/>
              </w:rPr>
              <w:t>app</w:t>
            </w:r>
            <w:proofErr w:type="spellEnd"/>
            <w:r w:rsidR="314DEA95" w:rsidRPr="5C530F47">
              <w:rPr>
                <w:rFonts w:cs="Arial"/>
                <w:sz w:val="20"/>
              </w:rPr>
              <w:t xml:space="preserve"> om kunnen gaan. </w:t>
            </w:r>
          </w:p>
          <w:p w:rsidR="00D52B99" w:rsidRPr="007B4194" w:rsidRDefault="2C710D62" w:rsidP="5C530F47">
            <w:pPr>
              <w:rPr>
                <w:rFonts w:cs="Arial"/>
                <w:sz w:val="20"/>
              </w:rPr>
            </w:pPr>
            <w:r w:rsidRPr="5C530F47">
              <w:rPr>
                <w:rFonts w:cs="Arial"/>
                <w:sz w:val="20"/>
              </w:rPr>
              <w:t xml:space="preserve">Didi heeft de mail van Willem voorgelezen. </w:t>
            </w:r>
          </w:p>
          <w:p w:rsidR="00D52B99" w:rsidRPr="007B4194" w:rsidRDefault="2C710D62" w:rsidP="5C530F47">
            <w:pPr>
              <w:rPr>
                <w:rFonts w:cs="Arial"/>
                <w:sz w:val="20"/>
              </w:rPr>
            </w:pPr>
            <w:r w:rsidRPr="5C530F47">
              <w:rPr>
                <w:rFonts w:cs="Arial"/>
                <w:sz w:val="20"/>
              </w:rPr>
              <w:t xml:space="preserve">Jos is gestopt met de klankbordgroep. </w:t>
            </w:r>
          </w:p>
          <w:p w:rsidR="00D52B99" w:rsidRPr="007B4194" w:rsidRDefault="2C710D62" w:rsidP="5C530F47">
            <w:pPr>
              <w:rPr>
                <w:rFonts w:cs="Arial"/>
                <w:sz w:val="20"/>
              </w:rPr>
            </w:pPr>
            <w:r w:rsidRPr="5C530F47">
              <w:rPr>
                <w:rFonts w:cs="Arial"/>
                <w:sz w:val="20"/>
              </w:rPr>
              <w:t xml:space="preserve">Gabriëlla </w:t>
            </w:r>
            <w:proofErr w:type="spellStart"/>
            <w:r w:rsidRPr="5C530F47">
              <w:rPr>
                <w:rFonts w:cs="Arial"/>
                <w:sz w:val="20"/>
              </w:rPr>
              <w:t>Boehmer</w:t>
            </w:r>
            <w:proofErr w:type="spellEnd"/>
            <w:r w:rsidRPr="5C530F47">
              <w:rPr>
                <w:rFonts w:cs="Arial"/>
                <w:sz w:val="20"/>
              </w:rPr>
              <w:t xml:space="preserve"> van de gemeente sluit aan tijdens de volgende vergadering. Ze wil het met ons hebben over de toegankelijkheid in Veenendaal. </w:t>
            </w:r>
          </w:p>
          <w:p w:rsidR="00D52B99" w:rsidRPr="007B4194" w:rsidRDefault="2C710D62" w:rsidP="5C530F47">
            <w:pPr>
              <w:rPr>
                <w:rFonts w:cs="Arial"/>
                <w:sz w:val="20"/>
              </w:rPr>
            </w:pPr>
            <w:r w:rsidRPr="5C530F47">
              <w:rPr>
                <w:rFonts w:cs="Arial"/>
                <w:sz w:val="20"/>
              </w:rPr>
              <w:t xml:space="preserve">We hebben met elkaar een foto gemaakt voor de krant. We willen een stuk in de krant zetten om nieuwe leden te werven. </w:t>
            </w:r>
          </w:p>
          <w:p w:rsidR="00D52B99" w:rsidRPr="007B4194" w:rsidRDefault="2C710D62" w:rsidP="001538CA">
            <w:pPr>
              <w:rPr>
                <w:rFonts w:cs="Arial"/>
                <w:sz w:val="20"/>
              </w:rPr>
            </w:pPr>
            <w:r w:rsidRPr="1AB53234">
              <w:rPr>
                <w:rFonts w:cs="Arial"/>
                <w:sz w:val="20"/>
              </w:rPr>
              <w:t xml:space="preserve">Op 8 </w:t>
            </w:r>
            <w:r w:rsidR="001538CA" w:rsidRPr="001538CA">
              <w:rPr>
                <w:rFonts w:cs="Arial"/>
                <w:sz w:val="20"/>
              </w:rPr>
              <w:t>februari</w:t>
            </w:r>
            <w:r w:rsidR="001538CA">
              <w:rPr>
                <w:rFonts w:cs="Arial"/>
                <w:sz w:val="20"/>
              </w:rPr>
              <w:t xml:space="preserve"> 2020</w:t>
            </w:r>
            <w:r w:rsidR="00EF6C7E">
              <w:rPr>
                <w:rFonts w:cs="Arial"/>
                <w:color w:val="FF0000"/>
                <w:sz w:val="20"/>
              </w:rPr>
              <w:t xml:space="preserve"> </w:t>
            </w:r>
            <w:r w:rsidRPr="1AB53234">
              <w:rPr>
                <w:rFonts w:cs="Arial"/>
                <w:sz w:val="20"/>
              </w:rPr>
              <w:t>is e</w:t>
            </w:r>
            <w:r w:rsidR="3DE7528D" w:rsidRPr="1AB53234">
              <w:rPr>
                <w:rFonts w:cs="Arial"/>
                <w:sz w:val="20"/>
              </w:rPr>
              <w:t xml:space="preserve">r </w:t>
            </w:r>
            <w:r w:rsidRPr="1AB53234">
              <w:rPr>
                <w:rFonts w:cs="Arial"/>
                <w:sz w:val="20"/>
              </w:rPr>
              <w:t>e</w:t>
            </w:r>
            <w:r w:rsidR="3DE7528D" w:rsidRPr="1AB53234">
              <w:rPr>
                <w:rFonts w:cs="Arial"/>
                <w:sz w:val="20"/>
              </w:rPr>
              <w:t>e</w:t>
            </w:r>
            <w:r w:rsidRPr="1AB53234">
              <w:rPr>
                <w:rFonts w:cs="Arial"/>
                <w:sz w:val="20"/>
              </w:rPr>
              <w:t xml:space="preserve">n gratis concert van de </w:t>
            </w:r>
            <w:proofErr w:type="spellStart"/>
            <w:r w:rsidRPr="1AB53234">
              <w:rPr>
                <w:rFonts w:cs="Arial"/>
                <w:sz w:val="20"/>
              </w:rPr>
              <w:t>Jostiband</w:t>
            </w:r>
            <w:proofErr w:type="spellEnd"/>
            <w:r w:rsidRPr="1AB53234">
              <w:rPr>
                <w:rFonts w:cs="Arial"/>
                <w:sz w:val="20"/>
              </w:rPr>
              <w:t xml:space="preserve"> in de Basiliek </w:t>
            </w:r>
            <w:r w:rsidR="001538CA">
              <w:rPr>
                <w:rFonts w:cs="Arial"/>
                <w:sz w:val="20"/>
              </w:rPr>
              <w:t xml:space="preserve">gepland </w:t>
            </w:r>
            <w:r w:rsidRPr="1AB53234">
              <w:rPr>
                <w:rFonts w:cs="Arial"/>
                <w:sz w:val="20"/>
              </w:rPr>
              <w:t xml:space="preserve">voor mensen met een beperking. </w:t>
            </w:r>
          </w:p>
        </w:tc>
      </w:tr>
      <w:tr w:rsidR="008E1662" w:rsidTr="1AB53234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2D99E6F2" w:rsidP="2D99E6F2">
            <w:pPr>
              <w:rPr>
                <w:rFonts w:cs="Arial"/>
                <w:b/>
                <w:bCs/>
                <w:sz w:val="20"/>
              </w:rPr>
            </w:pPr>
            <w:r w:rsidRPr="2D99E6F2">
              <w:rPr>
                <w:rFonts w:cs="Arial"/>
                <w:b/>
                <w:bCs/>
                <w:sz w:val="20"/>
              </w:rPr>
              <w:t>Notulen vorige vergadering</w:t>
            </w:r>
          </w:p>
          <w:p w:rsidR="0057600E" w:rsidRDefault="2D16879F" w:rsidP="5C530F47">
            <w:pPr>
              <w:rPr>
                <w:rFonts w:cs="Arial"/>
                <w:sz w:val="20"/>
              </w:rPr>
            </w:pPr>
            <w:r w:rsidRPr="5C530F47">
              <w:rPr>
                <w:sz w:val="20"/>
              </w:rPr>
              <w:t xml:space="preserve">Didi vraagt bij Veens na hoe het zit met de telefonische bereikbaarheid van de </w:t>
            </w:r>
            <w:r w:rsidR="5BB80106" w:rsidRPr="5C530F47">
              <w:rPr>
                <w:sz w:val="20"/>
              </w:rPr>
              <w:t>ouderen bus</w:t>
            </w:r>
            <w:r w:rsidRPr="5C530F47">
              <w:rPr>
                <w:sz w:val="20"/>
              </w:rPr>
              <w:t xml:space="preserve"> in het weekend. Volgens de gemeente zou dit afhangen van de hoeveelheid vrijwilligers en zou Veens verantwoordelijk zijn voor de bus. </w:t>
            </w:r>
          </w:p>
          <w:p w:rsidR="0057600E" w:rsidRDefault="2D16879F" w:rsidP="1AB53234">
            <w:pPr>
              <w:rPr>
                <w:rFonts w:cs="Arial"/>
                <w:sz w:val="20"/>
              </w:rPr>
            </w:pPr>
            <w:r w:rsidRPr="1AB53234">
              <w:rPr>
                <w:sz w:val="20"/>
              </w:rPr>
              <w:t xml:space="preserve">We hebben het gehad over </w:t>
            </w:r>
            <w:r w:rsidR="2EE834F5" w:rsidRPr="1AB53234">
              <w:rPr>
                <w:sz w:val="20"/>
              </w:rPr>
              <w:t>het nieuwe</w:t>
            </w:r>
            <w:r w:rsidRPr="1AB53234">
              <w:rPr>
                <w:sz w:val="20"/>
              </w:rPr>
              <w:t xml:space="preserve"> welzijnswerk in Veenendaal</w:t>
            </w:r>
            <w:r w:rsidR="09355014" w:rsidRPr="1AB53234">
              <w:rPr>
                <w:sz w:val="20"/>
              </w:rPr>
              <w:t xml:space="preserve"> (2021)</w:t>
            </w:r>
            <w:r w:rsidRPr="1AB53234">
              <w:rPr>
                <w:sz w:val="20"/>
              </w:rPr>
              <w:t xml:space="preserve">. Dick heeft de opmerking van de klankbordgroep dat we het belangrijk vinden dat het al opgebouwde door Veens behouden blijft doorgegeven aan de gemeente. </w:t>
            </w:r>
          </w:p>
          <w:p w:rsidR="0057600E" w:rsidRDefault="2D16879F" w:rsidP="00EF6C7E">
            <w:pPr>
              <w:rPr>
                <w:rFonts w:cs="Arial"/>
                <w:sz w:val="20"/>
              </w:rPr>
            </w:pPr>
            <w:r w:rsidRPr="5C530F47">
              <w:rPr>
                <w:sz w:val="20"/>
              </w:rPr>
              <w:t>De toeslagen bij het vervoer zijn niet voor de cli</w:t>
            </w:r>
            <w:r w:rsidR="00EF6C7E">
              <w:rPr>
                <w:rFonts w:cs="Arial"/>
                <w:sz w:val="20"/>
              </w:rPr>
              <w:t>ë</w:t>
            </w:r>
            <w:r w:rsidRPr="5C530F47">
              <w:rPr>
                <w:sz w:val="20"/>
              </w:rPr>
              <w:t xml:space="preserve">nt, maar voor de vervoerder. Verder kunnen mensen die niet kunnen instappen met een hoge instap vragen om individueel vervoer. </w:t>
            </w:r>
            <w:r w:rsidR="2FDB91A7" w:rsidRPr="5C530F47">
              <w:rPr>
                <w:sz w:val="20"/>
              </w:rPr>
              <w:t xml:space="preserve">Bij de nieuwe aanbesteding zal de bus ook een lage instap hebben. </w:t>
            </w:r>
            <w:r w:rsidR="0057600E">
              <w:br/>
            </w:r>
          </w:p>
        </w:tc>
      </w:tr>
      <w:tr w:rsidR="008E1662" w:rsidTr="1AB53234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464C5B" w:rsidRDefault="5AF401B9" w:rsidP="5C530F47">
            <w:pPr>
              <w:rPr>
                <w:rFonts w:cs="Arial"/>
                <w:b/>
                <w:bCs/>
                <w:sz w:val="20"/>
              </w:rPr>
            </w:pPr>
            <w:r w:rsidRPr="5C530F47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76575FE3" w:rsidRPr="5C530F47">
              <w:rPr>
                <w:rFonts w:cs="Arial"/>
                <w:b/>
                <w:bCs/>
                <w:sz w:val="20"/>
              </w:rPr>
              <w:t>onafhankelijke cli</w:t>
            </w:r>
            <w:r w:rsidR="00EF6C7E">
              <w:rPr>
                <w:rFonts w:cs="Arial"/>
                <w:b/>
                <w:bCs/>
                <w:sz w:val="20"/>
              </w:rPr>
              <w:t>ë</w:t>
            </w:r>
            <w:r w:rsidR="76575FE3" w:rsidRPr="5C530F47">
              <w:rPr>
                <w:rFonts w:cs="Arial"/>
                <w:b/>
                <w:bCs/>
                <w:sz w:val="20"/>
              </w:rPr>
              <w:t>ntondersteuning (OCO)</w:t>
            </w:r>
          </w:p>
          <w:p w:rsidR="00464C5B" w:rsidRDefault="72664654" w:rsidP="1AB53234">
            <w:pPr>
              <w:pStyle w:val="Default"/>
              <w:rPr>
                <w:sz w:val="20"/>
                <w:szCs w:val="20"/>
              </w:rPr>
            </w:pPr>
            <w:r w:rsidRPr="1AB53234">
              <w:rPr>
                <w:sz w:val="20"/>
                <w:szCs w:val="20"/>
              </w:rPr>
              <w:t xml:space="preserve">Het percentage </w:t>
            </w:r>
            <w:r w:rsidR="76575FE3" w:rsidRPr="1AB53234">
              <w:rPr>
                <w:sz w:val="20"/>
                <w:szCs w:val="20"/>
              </w:rPr>
              <w:t xml:space="preserve">van mensen dat bekend </w:t>
            </w:r>
            <w:r w:rsidR="12A5100E" w:rsidRPr="1AB53234">
              <w:rPr>
                <w:sz w:val="20"/>
                <w:szCs w:val="20"/>
              </w:rPr>
              <w:t>is met de onafhankelijke cli</w:t>
            </w:r>
            <w:r w:rsidR="00EF6C7E">
              <w:rPr>
                <w:sz w:val="20"/>
                <w:szCs w:val="20"/>
              </w:rPr>
              <w:t>ë</w:t>
            </w:r>
            <w:r w:rsidR="12A5100E" w:rsidRPr="1AB53234">
              <w:rPr>
                <w:sz w:val="20"/>
                <w:szCs w:val="20"/>
              </w:rPr>
              <w:t>ntondersteuning vindt de klankbordgroep te laag. D</w:t>
            </w:r>
            <w:r w:rsidR="3CC9E0BF" w:rsidRPr="1AB53234">
              <w:rPr>
                <w:sz w:val="20"/>
                <w:szCs w:val="20"/>
              </w:rPr>
              <w:t>e klankbordgroep vraagt zich af waarom mensen hier nog niet over weten. D</w:t>
            </w:r>
            <w:r w:rsidR="12A5100E" w:rsidRPr="1AB53234">
              <w:rPr>
                <w:sz w:val="20"/>
                <w:szCs w:val="20"/>
              </w:rPr>
              <w:t xml:space="preserve">e klankbordgroep vindt het belangrijk dat de </w:t>
            </w:r>
            <w:proofErr w:type="spellStart"/>
            <w:r w:rsidR="12A5100E" w:rsidRPr="1AB53234">
              <w:rPr>
                <w:sz w:val="20"/>
                <w:szCs w:val="20"/>
              </w:rPr>
              <w:t>Wmo</w:t>
            </w:r>
            <w:proofErr w:type="spellEnd"/>
            <w:r w:rsidR="12A5100E" w:rsidRPr="1AB53234">
              <w:rPr>
                <w:sz w:val="20"/>
                <w:szCs w:val="20"/>
              </w:rPr>
              <w:t xml:space="preserve"> consulenten bij een aanvraag heel goed op de mogelij</w:t>
            </w:r>
            <w:r w:rsidR="6C810373" w:rsidRPr="1AB53234">
              <w:rPr>
                <w:sz w:val="20"/>
                <w:szCs w:val="20"/>
              </w:rPr>
              <w:t>kheid van onafhankelijke cli</w:t>
            </w:r>
            <w:r w:rsidR="00EF6C7E">
              <w:rPr>
                <w:sz w:val="20"/>
                <w:szCs w:val="20"/>
              </w:rPr>
              <w:t>ë</w:t>
            </w:r>
            <w:r w:rsidR="6C810373" w:rsidRPr="1AB53234">
              <w:rPr>
                <w:sz w:val="20"/>
                <w:szCs w:val="20"/>
              </w:rPr>
              <w:t xml:space="preserve">ntondersteuning wijzen. </w:t>
            </w:r>
          </w:p>
          <w:p w:rsidR="204CE4A8" w:rsidRDefault="204CE4A8" w:rsidP="1AB53234">
            <w:pPr>
              <w:pStyle w:val="Default"/>
              <w:rPr>
                <w:sz w:val="20"/>
                <w:szCs w:val="20"/>
              </w:rPr>
            </w:pPr>
            <w:r w:rsidRPr="1AB53234">
              <w:rPr>
                <w:sz w:val="20"/>
                <w:szCs w:val="20"/>
              </w:rPr>
              <w:t>Verder vraagt de klankbordgroep zich af of hoe de onafhankelijke cli</w:t>
            </w:r>
            <w:r w:rsidR="00EF6C7E">
              <w:rPr>
                <w:sz w:val="20"/>
                <w:szCs w:val="20"/>
              </w:rPr>
              <w:t>ë</w:t>
            </w:r>
            <w:r w:rsidRPr="1AB53234">
              <w:rPr>
                <w:sz w:val="20"/>
                <w:szCs w:val="20"/>
              </w:rPr>
              <w:t xml:space="preserve">ntondersteuning in de brieven vermeld staat. Is dat duidelijk voor mensen? Staat het op een goede plaats? </w:t>
            </w:r>
            <w:r w:rsidR="1CDD0265" w:rsidRPr="1AB53234">
              <w:rPr>
                <w:sz w:val="20"/>
                <w:szCs w:val="20"/>
              </w:rPr>
              <w:t xml:space="preserve">De klankbordgroep zou graag zo’n brief willen zien. Dick vraagt dit na bij de gemeente. </w:t>
            </w:r>
            <w:r w:rsidR="77756FA3" w:rsidRPr="1AB53234">
              <w:rPr>
                <w:sz w:val="20"/>
                <w:szCs w:val="20"/>
              </w:rPr>
              <w:t xml:space="preserve">Nico en Didi kijken of zij nog zo’n brief hebben liggen en nemen die dan de volgende keer mee. </w:t>
            </w:r>
          </w:p>
          <w:p w:rsidR="1AB53234" w:rsidRDefault="1AB53234" w:rsidP="1AB53234">
            <w:pPr>
              <w:pStyle w:val="Default"/>
              <w:rPr>
                <w:sz w:val="20"/>
                <w:szCs w:val="20"/>
              </w:rPr>
            </w:pPr>
          </w:p>
          <w:p w:rsidR="67FEBB21" w:rsidRDefault="67FEBB21" w:rsidP="1AB53234">
            <w:pPr>
              <w:pStyle w:val="Default"/>
              <w:rPr>
                <w:sz w:val="20"/>
                <w:szCs w:val="20"/>
              </w:rPr>
            </w:pPr>
            <w:r w:rsidRPr="1AB53234">
              <w:rPr>
                <w:sz w:val="20"/>
                <w:szCs w:val="20"/>
              </w:rPr>
              <w:t>De klankbordgroep gaf aan dat de onafhankelijke cli</w:t>
            </w:r>
            <w:r w:rsidR="00EF6C7E">
              <w:rPr>
                <w:sz w:val="20"/>
                <w:szCs w:val="20"/>
              </w:rPr>
              <w:t>ë</w:t>
            </w:r>
            <w:r w:rsidRPr="1AB53234">
              <w:rPr>
                <w:sz w:val="20"/>
                <w:szCs w:val="20"/>
              </w:rPr>
              <w:t>ntondersteuning altijd door de gemeente betaald wordt en dat het volgens hen dan n</w:t>
            </w:r>
            <w:r w:rsidR="27FDD681" w:rsidRPr="1AB53234">
              <w:rPr>
                <w:sz w:val="20"/>
                <w:szCs w:val="20"/>
              </w:rPr>
              <w:t xml:space="preserve">iet uitmaakt of de gemeente </w:t>
            </w:r>
            <w:r w:rsidR="00EF6C7E" w:rsidRPr="001538CA">
              <w:rPr>
                <w:color w:val="auto"/>
                <w:sz w:val="20"/>
                <w:szCs w:val="20"/>
              </w:rPr>
              <w:t>bij</w:t>
            </w:r>
            <w:r w:rsidR="00EF6C7E">
              <w:rPr>
                <w:color w:val="FF0000"/>
                <w:sz w:val="20"/>
                <w:szCs w:val="20"/>
              </w:rPr>
              <w:t xml:space="preserve"> </w:t>
            </w:r>
            <w:r w:rsidR="27FDD681" w:rsidRPr="1AB53234">
              <w:rPr>
                <w:sz w:val="20"/>
                <w:szCs w:val="20"/>
              </w:rPr>
              <w:t>Veens of een andere organisatie inkoopt. Zij vinden het wel belangrijk dat de hulp echt onafhankelijk is en de ondersteuner achter de cli</w:t>
            </w:r>
            <w:r w:rsidR="00EF6C7E">
              <w:rPr>
                <w:sz w:val="20"/>
                <w:szCs w:val="20"/>
              </w:rPr>
              <w:t>ë</w:t>
            </w:r>
            <w:r w:rsidR="27FDD681" w:rsidRPr="1AB53234">
              <w:rPr>
                <w:sz w:val="20"/>
                <w:szCs w:val="20"/>
              </w:rPr>
              <w:t xml:space="preserve">nt staat. </w:t>
            </w:r>
          </w:p>
          <w:p w:rsidR="1AB53234" w:rsidRDefault="1AB53234" w:rsidP="1AB53234">
            <w:pPr>
              <w:pStyle w:val="Default"/>
              <w:rPr>
                <w:sz w:val="20"/>
                <w:szCs w:val="20"/>
              </w:rPr>
            </w:pPr>
          </w:p>
          <w:p w:rsidR="3C77A691" w:rsidRDefault="3C77A691" w:rsidP="1AB53234">
            <w:pPr>
              <w:pStyle w:val="Default"/>
              <w:rPr>
                <w:sz w:val="20"/>
                <w:szCs w:val="20"/>
              </w:rPr>
            </w:pPr>
            <w:r w:rsidRPr="1AB53234">
              <w:rPr>
                <w:sz w:val="20"/>
                <w:szCs w:val="20"/>
              </w:rPr>
              <w:t xml:space="preserve">De klankbordgroep heeft zelf geen ervaring </w:t>
            </w:r>
            <w:r w:rsidR="6519EC98" w:rsidRPr="1AB53234">
              <w:rPr>
                <w:sz w:val="20"/>
                <w:szCs w:val="20"/>
              </w:rPr>
              <w:t xml:space="preserve">met </w:t>
            </w:r>
            <w:r w:rsidR="7CFFCE80" w:rsidRPr="1AB53234">
              <w:rPr>
                <w:sz w:val="20"/>
                <w:szCs w:val="20"/>
              </w:rPr>
              <w:t>onafhankelijke cli</w:t>
            </w:r>
            <w:r w:rsidR="00EF6C7E">
              <w:rPr>
                <w:sz w:val="20"/>
                <w:szCs w:val="20"/>
              </w:rPr>
              <w:t>ë</w:t>
            </w:r>
            <w:r w:rsidR="7CFFCE80" w:rsidRPr="1AB53234">
              <w:rPr>
                <w:sz w:val="20"/>
                <w:szCs w:val="20"/>
              </w:rPr>
              <w:t xml:space="preserve">ntondersteuning. </w:t>
            </w:r>
            <w:r w:rsidR="0BA2CE35" w:rsidRPr="1AB53234">
              <w:rPr>
                <w:sz w:val="20"/>
                <w:szCs w:val="20"/>
              </w:rPr>
              <w:t xml:space="preserve">Regelen het zelf of hulp van netwerk.  </w:t>
            </w:r>
          </w:p>
          <w:p w:rsidR="1AB53234" w:rsidRDefault="1AB53234" w:rsidP="1AB53234">
            <w:pPr>
              <w:pStyle w:val="Default"/>
              <w:rPr>
                <w:sz w:val="20"/>
                <w:szCs w:val="20"/>
              </w:rPr>
            </w:pPr>
          </w:p>
          <w:p w:rsidR="008E1662" w:rsidRDefault="008E1662" w:rsidP="00A2615E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1662" w:rsidTr="1AB53234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Default="5AF401B9" w:rsidP="1AB53234">
            <w:pPr>
              <w:rPr>
                <w:rFonts w:cs="Arial"/>
                <w:b/>
                <w:bCs/>
                <w:sz w:val="20"/>
              </w:rPr>
            </w:pPr>
            <w:r w:rsidRPr="1AB53234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3B77B514" w:rsidRPr="1AB53234">
              <w:rPr>
                <w:rFonts w:cs="Arial"/>
                <w:b/>
                <w:bCs/>
                <w:sz w:val="20"/>
              </w:rPr>
              <w:t>deelname vrijwilliger/</w:t>
            </w:r>
            <w:proofErr w:type="spellStart"/>
            <w:r w:rsidR="3B77B514" w:rsidRPr="1AB53234">
              <w:rPr>
                <w:rFonts w:cs="Arial"/>
                <w:b/>
                <w:bCs/>
                <w:sz w:val="20"/>
              </w:rPr>
              <w:t>mantelzorger</w:t>
            </w:r>
            <w:proofErr w:type="spellEnd"/>
            <w:r w:rsidR="3B77B514" w:rsidRPr="1AB53234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0E3465" w:rsidRPr="008E1662" w:rsidRDefault="118D99E4" w:rsidP="1AB53234">
            <w:pPr>
              <w:rPr>
                <w:rFonts w:cs="Arial"/>
                <w:sz w:val="20"/>
              </w:rPr>
            </w:pPr>
            <w:r w:rsidRPr="1AB53234">
              <w:rPr>
                <w:rFonts w:cs="Arial"/>
                <w:sz w:val="20"/>
              </w:rPr>
              <w:t xml:space="preserve">De klankbordgroep vindt het goed dat er een </w:t>
            </w:r>
            <w:proofErr w:type="spellStart"/>
            <w:r w:rsidRPr="1AB53234">
              <w:rPr>
                <w:rFonts w:cs="Arial"/>
                <w:sz w:val="20"/>
              </w:rPr>
              <w:t>mantelzorger</w:t>
            </w:r>
            <w:proofErr w:type="spellEnd"/>
            <w:r w:rsidRPr="1AB53234">
              <w:rPr>
                <w:rFonts w:cs="Arial"/>
                <w:sz w:val="20"/>
              </w:rPr>
              <w:t xml:space="preserve"> en vrijwilliger deel gaan nemen aan het </w:t>
            </w:r>
            <w:proofErr w:type="spellStart"/>
            <w:r w:rsidRPr="1AB53234">
              <w:rPr>
                <w:rFonts w:cs="Arial"/>
                <w:sz w:val="20"/>
              </w:rPr>
              <w:t>Wmo-forum</w:t>
            </w:r>
            <w:proofErr w:type="spellEnd"/>
            <w:r w:rsidRPr="1AB53234">
              <w:rPr>
                <w:rFonts w:cs="Arial"/>
                <w:sz w:val="20"/>
              </w:rPr>
              <w:t xml:space="preserve">. </w:t>
            </w:r>
            <w:r w:rsidR="000E3465">
              <w:br/>
            </w:r>
            <w:r w:rsidR="01877136" w:rsidRPr="1AB53234">
              <w:rPr>
                <w:rFonts w:cs="Arial"/>
                <w:sz w:val="20"/>
              </w:rPr>
              <w:t>Het is b</w:t>
            </w:r>
            <w:r w:rsidR="4BB2707B" w:rsidRPr="1AB53234">
              <w:rPr>
                <w:rFonts w:cs="Arial"/>
                <w:sz w:val="20"/>
              </w:rPr>
              <w:t>elangrijk dat diegene</w:t>
            </w:r>
            <w:r w:rsidR="16C5FDC4" w:rsidRPr="1AB53234">
              <w:rPr>
                <w:rFonts w:cs="Arial"/>
                <w:sz w:val="20"/>
              </w:rPr>
              <w:t>n</w:t>
            </w:r>
            <w:r w:rsidR="4BB2707B" w:rsidRPr="1AB53234">
              <w:rPr>
                <w:rFonts w:cs="Arial"/>
                <w:sz w:val="20"/>
              </w:rPr>
              <w:t xml:space="preserve"> te maken he</w:t>
            </w:r>
            <w:r w:rsidR="65903930" w:rsidRPr="1AB53234">
              <w:rPr>
                <w:rFonts w:cs="Arial"/>
                <w:sz w:val="20"/>
              </w:rPr>
              <w:t>bben</w:t>
            </w:r>
            <w:r w:rsidR="4BB2707B" w:rsidRPr="1AB53234">
              <w:rPr>
                <w:rFonts w:cs="Arial"/>
                <w:sz w:val="20"/>
              </w:rPr>
              <w:t xml:space="preserve"> met de </w:t>
            </w:r>
            <w:proofErr w:type="spellStart"/>
            <w:r w:rsidR="4BB2707B" w:rsidRPr="1AB53234">
              <w:rPr>
                <w:rFonts w:cs="Arial"/>
                <w:sz w:val="20"/>
              </w:rPr>
              <w:t>Wmo</w:t>
            </w:r>
            <w:proofErr w:type="spellEnd"/>
            <w:r w:rsidR="4BB2707B" w:rsidRPr="1AB53234">
              <w:rPr>
                <w:rFonts w:cs="Arial"/>
                <w:sz w:val="20"/>
              </w:rPr>
              <w:t xml:space="preserve">. </w:t>
            </w:r>
            <w:r w:rsidR="17E9DF49" w:rsidRPr="1AB53234">
              <w:rPr>
                <w:rFonts w:cs="Arial"/>
                <w:sz w:val="20"/>
              </w:rPr>
              <w:t xml:space="preserve">Aandachtspunt is om de </w:t>
            </w:r>
            <w:proofErr w:type="spellStart"/>
            <w:r w:rsidR="17E9DF49" w:rsidRPr="1AB53234">
              <w:rPr>
                <w:rFonts w:cs="Arial"/>
                <w:sz w:val="20"/>
              </w:rPr>
              <w:t>mantelzorger</w:t>
            </w:r>
            <w:proofErr w:type="spellEnd"/>
            <w:r w:rsidR="17E9DF49" w:rsidRPr="1AB53234">
              <w:rPr>
                <w:rFonts w:cs="Arial"/>
                <w:sz w:val="20"/>
              </w:rPr>
              <w:t xml:space="preserve"> niet te veel te belasten. Misschien kunnen </w:t>
            </w:r>
            <w:r w:rsidR="79227DFC" w:rsidRPr="1AB53234">
              <w:rPr>
                <w:rFonts w:cs="Arial"/>
                <w:sz w:val="20"/>
              </w:rPr>
              <w:t xml:space="preserve">anders </w:t>
            </w:r>
            <w:r w:rsidR="17E9DF49" w:rsidRPr="1AB53234">
              <w:rPr>
                <w:rFonts w:cs="Arial"/>
                <w:sz w:val="20"/>
              </w:rPr>
              <w:t xml:space="preserve">twee </w:t>
            </w:r>
            <w:proofErr w:type="spellStart"/>
            <w:r w:rsidR="17E9DF49" w:rsidRPr="1AB53234">
              <w:rPr>
                <w:rFonts w:cs="Arial"/>
                <w:sz w:val="20"/>
              </w:rPr>
              <w:t>mantelzorgers</w:t>
            </w:r>
            <w:proofErr w:type="spellEnd"/>
            <w:r w:rsidR="17E9DF49" w:rsidRPr="1AB53234">
              <w:rPr>
                <w:rFonts w:cs="Arial"/>
                <w:sz w:val="20"/>
              </w:rPr>
              <w:t xml:space="preserve"> het samen oppakken en elkaar afwisselen? </w:t>
            </w:r>
          </w:p>
        </w:tc>
      </w:tr>
      <w:tr w:rsidR="1AB53234" w:rsidTr="1AB53234">
        <w:tc>
          <w:tcPr>
            <w:tcW w:w="1716" w:type="dxa"/>
          </w:tcPr>
          <w:p w:rsidR="702024E9" w:rsidRDefault="702024E9" w:rsidP="1AB53234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446938245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:rsidR="702024E9" w:rsidRDefault="702024E9" w:rsidP="1AB53234">
            <w:pPr>
              <w:rPr>
                <w:rFonts w:cs="Arial"/>
                <w:b/>
                <w:bCs/>
                <w:sz w:val="20"/>
              </w:rPr>
            </w:pPr>
            <w:r w:rsidRPr="1AB53234">
              <w:rPr>
                <w:rFonts w:cs="Arial"/>
                <w:b/>
                <w:bCs/>
                <w:sz w:val="20"/>
              </w:rPr>
              <w:t xml:space="preserve">Vergaderen over </w:t>
            </w:r>
            <w:proofErr w:type="spellStart"/>
            <w:r w:rsidRPr="1AB53234">
              <w:rPr>
                <w:rFonts w:cs="Arial"/>
                <w:b/>
                <w:bCs/>
                <w:sz w:val="20"/>
              </w:rPr>
              <w:t>cli</w:t>
            </w:r>
            <w:r w:rsidR="00EF6C7E">
              <w:rPr>
                <w:rFonts w:cs="Arial"/>
                <w:b/>
                <w:bCs/>
                <w:sz w:val="20"/>
              </w:rPr>
              <w:t>ë</w:t>
            </w:r>
            <w:r w:rsidRPr="1AB53234">
              <w:rPr>
                <w:rFonts w:cs="Arial"/>
                <w:b/>
                <w:bCs/>
                <w:sz w:val="20"/>
              </w:rPr>
              <w:t>ntervaringsonderzoek</w:t>
            </w:r>
            <w:proofErr w:type="spellEnd"/>
            <w:r w:rsidRPr="1AB53234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1AB53234">
              <w:rPr>
                <w:rFonts w:cs="Arial"/>
                <w:b/>
                <w:bCs/>
                <w:sz w:val="20"/>
              </w:rPr>
              <w:t>Wmo</w:t>
            </w:r>
            <w:proofErr w:type="spellEnd"/>
            <w:r w:rsidRPr="1AB53234">
              <w:rPr>
                <w:rFonts w:cs="Arial"/>
                <w:b/>
                <w:bCs/>
                <w:sz w:val="20"/>
              </w:rPr>
              <w:t xml:space="preserve"> 2018</w:t>
            </w:r>
          </w:p>
          <w:p w:rsidR="702024E9" w:rsidRDefault="702024E9" w:rsidP="1AB53234">
            <w:pPr>
              <w:rPr>
                <w:rFonts w:cs="Arial"/>
                <w:b/>
                <w:bCs/>
                <w:sz w:val="20"/>
              </w:rPr>
            </w:pPr>
            <w:r w:rsidRPr="1AB53234">
              <w:rPr>
                <w:rFonts w:cs="Arial"/>
                <w:sz w:val="20"/>
              </w:rPr>
              <w:t>Opmerkingen klankbordgroep:</w:t>
            </w:r>
          </w:p>
          <w:p w:rsidR="702024E9" w:rsidRDefault="702024E9" w:rsidP="1AB53234">
            <w:pPr>
              <w:pStyle w:val="Lijstalinea"/>
              <w:numPr>
                <w:ilvl w:val="0"/>
                <w:numId w:val="1"/>
              </w:numPr>
              <w:rPr>
                <w:sz w:val="20"/>
              </w:rPr>
            </w:pPr>
            <w:r w:rsidRPr="1AB53234">
              <w:rPr>
                <w:rFonts w:cs="Arial"/>
                <w:sz w:val="20"/>
              </w:rPr>
              <w:t xml:space="preserve">Er lijken minder klachten dan in 2017. </w:t>
            </w:r>
          </w:p>
          <w:p w:rsidR="702024E9" w:rsidRDefault="702024E9" w:rsidP="1AB53234">
            <w:pPr>
              <w:pStyle w:val="Lijstalinea"/>
              <w:numPr>
                <w:ilvl w:val="0"/>
                <w:numId w:val="1"/>
              </w:numPr>
              <w:rPr>
                <w:sz w:val="20"/>
              </w:rPr>
            </w:pPr>
            <w:r w:rsidRPr="1AB53234">
              <w:rPr>
                <w:rFonts w:cs="Arial"/>
                <w:sz w:val="20"/>
              </w:rPr>
              <w:t xml:space="preserve">Op zich goede cijfers. </w:t>
            </w:r>
          </w:p>
          <w:p w:rsidR="702024E9" w:rsidRDefault="702024E9" w:rsidP="1AB53234">
            <w:pPr>
              <w:pStyle w:val="Lijstalinea"/>
              <w:numPr>
                <w:ilvl w:val="0"/>
                <w:numId w:val="1"/>
              </w:numPr>
              <w:rPr>
                <w:sz w:val="20"/>
              </w:rPr>
            </w:pPr>
            <w:r w:rsidRPr="1AB53234">
              <w:rPr>
                <w:rFonts w:cs="Arial"/>
                <w:sz w:val="20"/>
              </w:rPr>
              <w:t xml:space="preserve">Bekendheid </w:t>
            </w:r>
            <w:r w:rsidR="1D496582" w:rsidRPr="1AB53234">
              <w:rPr>
                <w:rFonts w:cs="Arial"/>
                <w:sz w:val="20"/>
              </w:rPr>
              <w:t xml:space="preserve">met </w:t>
            </w:r>
            <w:r w:rsidRPr="1AB53234">
              <w:rPr>
                <w:rFonts w:cs="Arial"/>
                <w:sz w:val="20"/>
              </w:rPr>
              <w:t>onafhankelijke cli</w:t>
            </w:r>
            <w:r w:rsidR="00164599">
              <w:rPr>
                <w:rFonts w:cs="Arial"/>
                <w:sz w:val="20"/>
              </w:rPr>
              <w:t>ë</w:t>
            </w:r>
            <w:r w:rsidRPr="1AB53234">
              <w:rPr>
                <w:rFonts w:cs="Arial"/>
                <w:sz w:val="20"/>
              </w:rPr>
              <w:t xml:space="preserve">ntondersteuning </w:t>
            </w:r>
            <w:r w:rsidR="48793F4D" w:rsidRPr="1AB53234">
              <w:rPr>
                <w:rFonts w:cs="Arial"/>
                <w:sz w:val="20"/>
              </w:rPr>
              <w:t xml:space="preserve">moet beter. </w:t>
            </w:r>
          </w:p>
          <w:p w:rsidR="48793F4D" w:rsidRDefault="48793F4D" w:rsidP="1AB53234">
            <w:pPr>
              <w:pStyle w:val="Lijstalinea"/>
              <w:numPr>
                <w:ilvl w:val="0"/>
                <w:numId w:val="1"/>
              </w:numPr>
              <w:rPr>
                <w:sz w:val="20"/>
              </w:rPr>
            </w:pPr>
            <w:r w:rsidRPr="1AB53234">
              <w:rPr>
                <w:rFonts w:cs="Arial"/>
                <w:sz w:val="20"/>
              </w:rPr>
              <w:t xml:space="preserve">Te veel mensen nemen minder zorg af dan zij toegekend hebben gekregen om negatieve redenen. Dit moet anders. </w:t>
            </w:r>
          </w:p>
          <w:p w:rsidR="48793F4D" w:rsidRDefault="48793F4D" w:rsidP="1AB53234">
            <w:pPr>
              <w:pStyle w:val="Lijstalinea"/>
              <w:numPr>
                <w:ilvl w:val="0"/>
                <w:numId w:val="1"/>
              </w:numPr>
              <w:rPr>
                <w:sz w:val="20"/>
              </w:rPr>
            </w:pPr>
            <w:r w:rsidRPr="1AB53234">
              <w:rPr>
                <w:rFonts w:cs="Arial"/>
                <w:sz w:val="20"/>
              </w:rPr>
              <w:t xml:space="preserve">Er is een afname van </w:t>
            </w:r>
            <w:proofErr w:type="spellStart"/>
            <w:r w:rsidRPr="1AB53234">
              <w:rPr>
                <w:rFonts w:cs="Arial"/>
                <w:sz w:val="20"/>
              </w:rPr>
              <w:t>mantelzorgers</w:t>
            </w:r>
            <w:proofErr w:type="spellEnd"/>
            <w:r w:rsidRPr="1AB53234">
              <w:rPr>
                <w:rFonts w:cs="Arial"/>
                <w:sz w:val="20"/>
              </w:rPr>
              <w:t xml:space="preserve"> die gebruik maken van de ondersteuning van Veens. Hoe komt dit? En hoe kunnen we dit ophogen? </w:t>
            </w:r>
            <w:r>
              <w:br/>
            </w:r>
          </w:p>
        </w:tc>
      </w:tr>
      <w:tr w:rsidR="008E1662" w:rsidTr="1AB53234">
        <w:tc>
          <w:tcPr>
            <w:tcW w:w="1696" w:type="dxa"/>
          </w:tcPr>
          <w:p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42192C" w:rsidRDefault="5AF401B9" w:rsidP="5AF401B9">
            <w:pPr>
              <w:rPr>
                <w:rFonts w:cs="Arial"/>
                <w:b/>
                <w:bCs/>
                <w:sz w:val="20"/>
              </w:rPr>
            </w:pPr>
            <w:r w:rsidRPr="1AB53234">
              <w:rPr>
                <w:rFonts w:cs="Arial"/>
                <w:b/>
                <w:bCs/>
                <w:sz w:val="20"/>
              </w:rPr>
              <w:t>Rondvraag</w:t>
            </w:r>
          </w:p>
          <w:p w:rsidR="00D52B99" w:rsidRPr="0042192C" w:rsidRDefault="59B011BC" w:rsidP="1AB53234">
            <w:pPr>
              <w:rPr>
                <w:rFonts w:cs="Arial"/>
                <w:b/>
                <w:bCs/>
                <w:sz w:val="20"/>
              </w:rPr>
            </w:pPr>
            <w:r w:rsidRPr="1AB53234">
              <w:rPr>
                <w:rFonts w:cs="Arial"/>
                <w:sz w:val="20"/>
              </w:rPr>
              <w:t xml:space="preserve">Geen. </w:t>
            </w:r>
          </w:p>
        </w:tc>
      </w:tr>
    </w:tbl>
    <w:p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3BC8"/>
    <w:multiLevelType w:val="hybridMultilevel"/>
    <w:tmpl w:val="D6BA5B58"/>
    <w:lvl w:ilvl="0" w:tplc="A0AC8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8D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E5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29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E7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A3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6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83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C2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B99"/>
    <w:rsid w:val="000E3465"/>
    <w:rsid w:val="000E581C"/>
    <w:rsid w:val="001538CA"/>
    <w:rsid w:val="00164599"/>
    <w:rsid w:val="00164742"/>
    <w:rsid w:val="001857B0"/>
    <w:rsid w:val="00226CEA"/>
    <w:rsid w:val="0028FEFA"/>
    <w:rsid w:val="002C2AC9"/>
    <w:rsid w:val="002D799D"/>
    <w:rsid w:val="002F270A"/>
    <w:rsid w:val="00364421"/>
    <w:rsid w:val="00411818"/>
    <w:rsid w:val="0042192C"/>
    <w:rsid w:val="00464C5B"/>
    <w:rsid w:val="0047218D"/>
    <w:rsid w:val="0057600E"/>
    <w:rsid w:val="005B21CB"/>
    <w:rsid w:val="00620245"/>
    <w:rsid w:val="006459D0"/>
    <w:rsid w:val="00664067"/>
    <w:rsid w:val="00672B43"/>
    <w:rsid w:val="00673311"/>
    <w:rsid w:val="006C4040"/>
    <w:rsid w:val="00766837"/>
    <w:rsid w:val="007B4194"/>
    <w:rsid w:val="008216B1"/>
    <w:rsid w:val="00861DCF"/>
    <w:rsid w:val="008E1662"/>
    <w:rsid w:val="008E245D"/>
    <w:rsid w:val="00916EF8"/>
    <w:rsid w:val="00A2615E"/>
    <w:rsid w:val="00AD3866"/>
    <w:rsid w:val="00B36548"/>
    <w:rsid w:val="00C47C31"/>
    <w:rsid w:val="00C530D6"/>
    <w:rsid w:val="00D52B99"/>
    <w:rsid w:val="00D70640"/>
    <w:rsid w:val="00D73E82"/>
    <w:rsid w:val="00DC6150"/>
    <w:rsid w:val="00EE2DA4"/>
    <w:rsid w:val="00EF6C7E"/>
    <w:rsid w:val="00F14079"/>
    <w:rsid w:val="00F2698A"/>
    <w:rsid w:val="00F62137"/>
    <w:rsid w:val="0171EF41"/>
    <w:rsid w:val="01877136"/>
    <w:rsid w:val="0713BA29"/>
    <w:rsid w:val="08663AF5"/>
    <w:rsid w:val="086BC82E"/>
    <w:rsid w:val="09355014"/>
    <w:rsid w:val="0939417A"/>
    <w:rsid w:val="0A02CD76"/>
    <w:rsid w:val="0A4BB4E1"/>
    <w:rsid w:val="0BA2CE35"/>
    <w:rsid w:val="0C64ABD9"/>
    <w:rsid w:val="0CFA1404"/>
    <w:rsid w:val="0DBB7D22"/>
    <w:rsid w:val="0F09910B"/>
    <w:rsid w:val="10FE22E8"/>
    <w:rsid w:val="1105C0F7"/>
    <w:rsid w:val="118D99E4"/>
    <w:rsid w:val="125E0D3D"/>
    <w:rsid w:val="128A5108"/>
    <w:rsid w:val="12A5100E"/>
    <w:rsid w:val="13F9444E"/>
    <w:rsid w:val="14B71741"/>
    <w:rsid w:val="1577998D"/>
    <w:rsid w:val="16C5FDC4"/>
    <w:rsid w:val="16F28DB3"/>
    <w:rsid w:val="17E9DF49"/>
    <w:rsid w:val="1A492385"/>
    <w:rsid w:val="1AB53234"/>
    <w:rsid w:val="1CDD0265"/>
    <w:rsid w:val="1D496582"/>
    <w:rsid w:val="1F81CF35"/>
    <w:rsid w:val="204CE4A8"/>
    <w:rsid w:val="27D83ED5"/>
    <w:rsid w:val="27FDD681"/>
    <w:rsid w:val="29A22338"/>
    <w:rsid w:val="2A167540"/>
    <w:rsid w:val="2B0D4209"/>
    <w:rsid w:val="2BAF7CCF"/>
    <w:rsid w:val="2C710D62"/>
    <w:rsid w:val="2D16879F"/>
    <w:rsid w:val="2D99E6F2"/>
    <w:rsid w:val="2EE834F5"/>
    <w:rsid w:val="2F464C6D"/>
    <w:rsid w:val="2FB58016"/>
    <w:rsid w:val="2FDB91A7"/>
    <w:rsid w:val="314DEA95"/>
    <w:rsid w:val="3215AD70"/>
    <w:rsid w:val="345FB8D8"/>
    <w:rsid w:val="35025DF7"/>
    <w:rsid w:val="35BCE5BE"/>
    <w:rsid w:val="3715B26F"/>
    <w:rsid w:val="37491042"/>
    <w:rsid w:val="37F765AA"/>
    <w:rsid w:val="39813171"/>
    <w:rsid w:val="3A98763D"/>
    <w:rsid w:val="3B77B514"/>
    <w:rsid w:val="3BD02E06"/>
    <w:rsid w:val="3BF86D88"/>
    <w:rsid w:val="3C77A691"/>
    <w:rsid w:val="3CC9E0BF"/>
    <w:rsid w:val="3D5695AB"/>
    <w:rsid w:val="3DE7528D"/>
    <w:rsid w:val="3EDF979E"/>
    <w:rsid w:val="3F1FC835"/>
    <w:rsid w:val="4439050F"/>
    <w:rsid w:val="4630A9EF"/>
    <w:rsid w:val="47574BB7"/>
    <w:rsid w:val="4782129C"/>
    <w:rsid w:val="47DC24C1"/>
    <w:rsid w:val="47FE5672"/>
    <w:rsid w:val="48793F4D"/>
    <w:rsid w:val="49E6A5A6"/>
    <w:rsid w:val="4A8E5501"/>
    <w:rsid w:val="4BB2707B"/>
    <w:rsid w:val="4C42AAB4"/>
    <w:rsid w:val="4D3C575C"/>
    <w:rsid w:val="4DD757D8"/>
    <w:rsid w:val="4EDFF7A2"/>
    <w:rsid w:val="505A590C"/>
    <w:rsid w:val="509A4AD2"/>
    <w:rsid w:val="53036838"/>
    <w:rsid w:val="547F8B0B"/>
    <w:rsid w:val="54CD05FD"/>
    <w:rsid w:val="59B011BC"/>
    <w:rsid w:val="5AACE028"/>
    <w:rsid w:val="5AF401B9"/>
    <w:rsid w:val="5BB80106"/>
    <w:rsid w:val="5C530F47"/>
    <w:rsid w:val="5D2F45C7"/>
    <w:rsid w:val="63C03D62"/>
    <w:rsid w:val="644B77B7"/>
    <w:rsid w:val="6519EC98"/>
    <w:rsid w:val="65903930"/>
    <w:rsid w:val="6791BD1F"/>
    <w:rsid w:val="67FEBB21"/>
    <w:rsid w:val="68C27350"/>
    <w:rsid w:val="69EA1BDE"/>
    <w:rsid w:val="6BC2FEF6"/>
    <w:rsid w:val="6C810373"/>
    <w:rsid w:val="6ED89949"/>
    <w:rsid w:val="6F7D064C"/>
    <w:rsid w:val="6FF344AE"/>
    <w:rsid w:val="702024E9"/>
    <w:rsid w:val="717C7877"/>
    <w:rsid w:val="72664654"/>
    <w:rsid w:val="7370FE40"/>
    <w:rsid w:val="76575FE3"/>
    <w:rsid w:val="769C6BAD"/>
    <w:rsid w:val="77756FA3"/>
    <w:rsid w:val="79227DFC"/>
    <w:rsid w:val="7939184A"/>
    <w:rsid w:val="7959697D"/>
    <w:rsid w:val="795FCE04"/>
    <w:rsid w:val="79B22061"/>
    <w:rsid w:val="7CB36347"/>
    <w:rsid w:val="7CFFCE80"/>
    <w:rsid w:val="7DE41E77"/>
    <w:rsid w:val="7EE1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E245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E245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6C7E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2019-09-23T13:56:00Z</dcterms:created>
  <dcterms:modified xsi:type="dcterms:W3CDTF">2019-09-23T13:56:00Z</dcterms:modified>
</cp:coreProperties>
</file>